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23" w:rsidRPr="00855F11" w:rsidRDefault="00F53E23" w:rsidP="00855F11">
      <w:pPr>
        <w:widowControl w:val="0"/>
        <w:autoSpaceDE w:val="0"/>
        <w:autoSpaceDN w:val="0"/>
        <w:adjustRightInd w:val="0"/>
        <w:spacing w:after="0"/>
        <w:jc w:val="center"/>
        <w:rPr>
          <w:rFonts w:ascii="ＭＳ 明朝" w:eastAsia="ＭＳ 明朝" w:hAnsi="ＭＳ 明朝"/>
          <w:sz w:val="28"/>
        </w:rPr>
      </w:pPr>
      <w:r w:rsidRPr="00855F11">
        <w:rPr>
          <w:rFonts w:ascii="ＭＳ 明朝" w:eastAsia="ＭＳ 明朝" w:hAnsi="ＭＳ 明朝" w:hint="eastAsia"/>
          <w:sz w:val="28"/>
        </w:rPr>
        <w:t>軽度者に対する福祉用具貸与の例外給付の確認申請書</w:t>
      </w:r>
    </w:p>
    <w:p w:rsidR="00F53E23" w:rsidRPr="00855F11" w:rsidRDefault="00F53E23" w:rsidP="00F53E23">
      <w:pPr>
        <w:widowControl w:val="0"/>
        <w:autoSpaceDE w:val="0"/>
        <w:autoSpaceDN w:val="0"/>
        <w:adjustRightInd w:val="0"/>
        <w:spacing w:after="0"/>
        <w:rPr>
          <w:rFonts w:ascii="ＭＳ 明朝" w:eastAsia="ＭＳ 明朝" w:hAnsi="ＭＳ 明朝"/>
        </w:rPr>
      </w:pPr>
    </w:p>
    <w:p w:rsidR="00F53E23" w:rsidRPr="00855F11" w:rsidRDefault="00F53E23" w:rsidP="00F53E23">
      <w:pPr>
        <w:widowControl w:val="0"/>
        <w:autoSpaceDE w:val="0"/>
        <w:autoSpaceDN w:val="0"/>
        <w:adjustRightInd w:val="0"/>
        <w:spacing w:after="0"/>
        <w:jc w:val="right"/>
        <w:rPr>
          <w:rFonts w:ascii="ＭＳ 明朝" w:eastAsia="ＭＳ 明朝" w:hAnsi="ＭＳ 明朝"/>
          <w:sz w:val="21"/>
        </w:rPr>
      </w:pPr>
      <w:r w:rsidRPr="00855F11">
        <w:rPr>
          <w:rFonts w:ascii="ＭＳ 明朝" w:eastAsia="ＭＳ 明朝" w:hAnsi="ＭＳ 明朝" w:hint="eastAsia"/>
          <w:sz w:val="21"/>
        </w:rPr>
        <w:t xml:space="preserve">　令和　　　年　　　月　　　日</w:t>
      </w:r>
    </w:p>
    <w:p w:rsidR="00F53E23" w:rsidRPr="00855F11" w:rsidRDefault="00F53E23" w:rsidP="00F53E23">
      <w:pPr>
        <w:widowControl w:val="0"/>
        <w:autoSpaceDE w:val="0"/>
        <w:autoSpaceDN w:val="0"/>
        <w:adjustRightInd w:val="0"/>
        <w:spacing w:after="0"/>
        <w:ind w:firstLineChars="100" w:firstLine="210"/>
        <w:rPr>
          <w:rFonts w:ascii="ＭＳ 明朝" w:eastAsia="ＭＳ 明朝" w:hAnsi="ＭＳ 明朝"/>
          <w:sz w:val="21"/>
        </w:rPr>
      </w:pPr>
      <w:r w:rsidRPr="00855F11">
        <w:rPr>
          <w:rFonts w:ascii="ＭＳ 明朝" w:eastAsia="ＭＳ 明朝" w:hAnsi="ＭＳ 明朝" w:hint="eastAsia"/>
          <w:sz w:val="21"/>
        </w:rPr>
        <w:t>津　野　町　長</w:t>
      </w:r>
      <w:r w:rsidRPr="00855F11">
        <w:rPr>
          <w:rFonts w:ascii="ＭＳ 明朝" w:eastAsia="ＭＳ 明朝" w:hAnsi="ＭＳ 明朝"/>
          <w:sz w:val="21"/>
        </w:rPr>
        <w:t xml:space="preserve"> </w:t>
      </w:r>
      <w:r w:rsidR="002C4085">
        <w:rPr>
          <w:rFonts w:ascii="ＭＳ 明朝" w:eastAsia="ＭＳ 明朝" w:hAnsi="ＭＳ 明朝" w:hint="eastAsia"/>
          <w:sz w:val="21"/>
        </w:rPr>
        <w:t xml:space="preserve">　</w:t>
      </w:r>
      <w:r w:rsidRPr="00855F11">
        <w:rPr>
          <w:rFonts w:ascii="ＭＳ 明朝" w:eastAsia="ＭＳ 明朝" w:hAnsi="ＭＳ 明朝" w:hint="eastAsia"/>
          <w:sz w:val="21"/>
        </w:rPr>
        <w:t>様</w:t>
      </w:r>
    </w:p>
    <w:p w:rsidR="00F53E23" w:rsidRPr="00855F11" w:rsidRDefault="00F53E23" w:rsidP="00F53E23">
      <w:pPr>
        <w:widowControl w:val="0"/>
        <w:tabs>
          <w:tab w:val="left" w:pos="1395"/>
        </w:tabs>
        <w:autoSpaceDE w:val="0"/>
        <w:autoSpaceDN w:val="0"/>
        <w:adjustRightInd w:val="0"/>
        <w:spacing w:after="0"/>
        <w:rPr>
          <w:rFonts w:ascii="ＭＳ 明朝" w:eastAsia="ＭＳ 明朝" w:hAnsi="ＭＳ 明朝"/>
          <w:sz w:val="21"/>
        </w:rPr>
      </w:pPr>
    </w:p>
    <w:p w:rsidR="00F53E23" w:rsidRPr="00855F11" w:rsidRDefault="002C4085" w:rsidP="002C4085">
      <w:pPr>
        <w:widowControl w:val="0"/>
        <w:tabs>
          <w:tab w:val="left" w:pos="1395"/>
        </w:tabs>
        <w:autoSpaceDE w:val="0"/>
        <w:autoSpaceDN w:val="0"/>
        <w:adjustRightInd w:val="0"/>
        <w:spacing w:after="0"/>
        <w:ind w:firstLineChars="2500" w:firstLine="5250"/>
        <w:rPr>
          <w:rFonts w:ascii="ＭＳ 明朝" w:eastAsia="ＭＳ 明朝" w:hAnsi="ＭＳ 明朝"/>
          <w:sz w:val="21"/>
        </w:rPr>
      </w:pPr>
      <w:r>
        <w:rPr>
          <w:rFonts w:ascii="ＭＳ 明朝" w:eastAsia="ＭＳ 明朝" w:hAnsi="ＭＳ 明朝" w:hint="eastAsia"/>
          <w:sz w:val="21"/>
        </w:rPr>
        <w:t>事業所</w:t>
      </w:r>
    </w:p>
    <w:p w:rsidR="00F53E23" w:rsidRDefault="00F53E23" w:rsidP="00C50F92">
      <w:pPr>
        <w:widowControl w:val="0"/>
        <w:autoSpaceDE w:val="0"/>
        <w:autoSpaceDN w:val="0"/>
        <w:adjustRightInd w:val="0"/>
        <w:spacing w:after="0"/>
        <w:ind w:firstLineChars="2500" w:firstLine="5250"/>
        <w:rPr>
          <w:rFonts w:ascii="ＭＳ 明朝" w:eastAsia="ＭＳ 明朝" w:hAnsi="ＭＳ 明朝"/>
          <w:sz w:val="21"/>
        </w:rPr>
      </w:pPr>
      <w:r w:rsidRPr="00855F11">
        <w:rPr>
          <w:rFonts w:ascii="ＭＳ 明朝" w:eastAsia="ＭＳ 明朝" w:hAnsi="ＭＳ 明朝" w:hint="eastAsia"/>
          <w:sz w:val="21"/>
        </w:rPr>
        <w:t>所在地</w:t>
      </w:r>
    </w:p>
    <w:p w:rsidR="000A17A5" w:rsidRDefault="000A17A5" w:rsidP="00C50F92">
      <w:pPr>
        <w:widowControl w:val="0"/>
        <w:autoSpaceDE w:val="0"/>
        <w:autoSpaceDN w:val="0"/>
        <w:adjustRightInd w:val="0"/>
        <w:spacing w:after="0"/>
        <w:ind w:firstLineChars="2500" w:firstLine="5250"/>
        <w:rPr>
          <w:rFonts w:ascii="ＭＳ 明朝" w:eastAsia="ＭＳ 明朝" w:hAnsi="ＭＳ 明朝"/>
          <w:sz w:val="21"/>
        </w:rPr>
      </w:pPr>
      <w:r>
        <w:rPr>
          <w:rFonts w:ascii="ＭＳ 明朝" w:eastAsia="ＭＳ 明朝" w:hAnsi="ＭＳ 明朝" w:hint="eastAsia"/>
          <w:sz w:val="21"/>
        </w:rPr>
        <w:t>代表者　　　　　　　　　　　　　　　印</w:t>
      </w:r>
    </w:p>
    <w:p w:rsidR="000A17A5" w:rsidRDefault="000A17A5" w:rsidP="00C50F92">
      <w:pPr>
        <w:widowControl w:val="0"/>
        <w:autoSpaceDE w:val="0"/>
        <w:autoSpaceDN w:val="0"/>
        <w:adjustRightInd w:val="0"/>
        <w:spacing w:after="0"/>
        <w:ind w:firstLineChars="2500" w:firstLine="5250"/>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63360" behindDoc="0" locked="0" layoutInCell="1" allowOverlap="1">
                <wp:simplePos x="0" y="0"/>
                <wp:positionH relativeFrom="column">
                  <wp:posOffset>3280410</wp:posOffset>
                </wp:positionH>
                <wp:positionV relativeFrom="paragraph">
                  <wp:posOffset>201295</wp:posOffset>
                </wp:positionV>
                <wp:extent cx="2914650" cy="447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9146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915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8.3pt;margin-top:15.85pt;width:229.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" strokecolor="black [3040]"/>
            </w:pict>
          </mc:Fallback>
        </mc:AlternateContent>
      </w:r>
    </w:p>
    <w:p w:rsidR="002C4085" w:rsidRPr="00855F11" w:rsidRDefault="002C4085" w:rsidP="002C4085">
      <w:pPr>
        <w:widowControl w:val="0"/>
        <w:autoSpaceDE w:val="0"/>
        <w:autoSpaceDN w:val="0"/>
        <w:adjustRightInd w:val="0"/>
        <w:spacing w:after="0"/>
        <w:ind w:firstLineChars="2500" w:firstLine="5250"/>
        <w:rPr>
          <w:rFonts w:ascii="ＭＳ 明朝" w:eastAsia="ＭＳ 明朝" w:hAnsi="ＭＳ 明朝"/>
          <w:sz w:val="21"/>
        </w:rPr>
      </w:pPr>
      <w:r>
        <w:rPr>
          <w:rFonts w:ascii="ＭＳ 明朝" w:eastAsia="ＭＳ 明朝" w:hAnsi="ＭＳ 明朝" w:hint="eastAsia"/>
          <w:sz w:val="21"/>
        </w:rPr>
        <w:t>担当者</w:t>
      </w:r>
    </w:p>
    <w:p w:rsidR="00F53E23" w:rsidRPr="00855F11" w:rsidRDefault="002C4085" w:rsidP="002C4085">
      <w:pPr>
        <w:ind w:firstLineChars="2500" w:firstLine="5250"/>
        <w:rPr>
          <w:rFonts w:ascii="ＭＳ 明朝" w:eastAsia="ＭＳ 明朝" w:hAnsi="ＭＳ 明朝"/>
          <w:sz w:val="21"/>
        </w:rPr>
      </w:pPr>
      <w:r>
        <w:rPr>
          <w:rFonts w:ascii="ＭＳ 明朝" w:eastAsia="ＭＳ 明朝" w:hAnsi="ＭＳ 明朝" w:hint="eastAsia"/>
          <w:sz w:val="21"/>
        </w:rPr>
        <w:t>連絡先</w:t>
      </w:r>
    </w:p>
    <w:p w:rsidR="00DE5E68" w:rsidRPr="00855F11" w:rsidRDefault="00DE5E68" w:rsidP="00F53E23">
      <w:pPr>
        <w:widowControl w:val="0"/>
        <w:autoSpaceDE w:val="0"/>
        <w:autoSpaceDN w:val="0"/>
        <w:adjustRightInd w:val="0"/>
        <w:spacing w:after="0"/>
        <w:rPr>
          <w:rFonts w:ascii="ＭＳ 明朝" w:eastAsia="ＭＳ 明朝" w:hAnsi="ＭＳ 明朝"/>
          <w:sz w:val="21"/>
        </w:rPr>
      </w:pPr>
    </w:p>
    <w:tbl>
      <w:tblPr>
        <w:tblStyle w:val="af4"/>
        <w:tblW w:w="9836" w:type="dxa"/>
        <w:tblLayout w:type="fixed"/>
        <w:tblLook w:val="04A0" w:firstRow="1" w:lastRow="0" w:firstColumn="1" w:lastColumn="0" w:noHBand="0" w:noVBand="1"/>
      </w:tblPr>
      <w:tblGrid>
        <w:gridCol w:w="1668"/>
        <w:gridCol w:w="3969"/>
        <w:gridCol w:w="1559"/>
        <w:gridCol w:w="264"/>
        <w:gridCol w:w="264"/>
        <w:gridCol w:w="264"/>
        <w:gridCol w:w="264"/>
        <w:gridCol w:w="264"/>
        <w:gridCol w:w="264"/>
        <w:gridCol w:w="264"/>
        <w:gridCol w:w="264"/>
        <w:gridCol w:w="264"/>
        <w:gridCol w:w="264"/>
      </w:tblGrid>
      <w:tr w:rsidR="002C4085" w:rsidRPr="00855F11" w:rsidTr="00641AFF">
        <w:trPr>
          <w:trHeight w:val="758"/>
        </w:trPr>
        <w:tc>
          <w:tcPr>
            <w:tcW w:w="1668" w:type="dxa"/>
            <w:vAlign w:val="center"/>
          </w:tcPr>
          <w:p w:rsidR="002C4085" w:rsidRPr="00855F11" w:rsidRDefault="002C4085">
            <w:pPr>
              <w:jc w:val="center"/>
              <w:rPr>
                <w:rFonts w:ascii="ＭＳ 明朝" w:eastAsia="ＭＳ 明朝" w:hAnsi="ＭＳ 明朝"/>
                <w:sz w:val="21"/>
              </w:rPr>
            </w:pPr>
            <w:r w:rsidRPr="00855F11">
              <w:rPr>
                <w:rFonts w:ascii="ＭＳ 明朝" w:eastAsia="ＭＳ 明朝" w:hAnsi="ＭＳ 明朝" w:hint="eastAsia"/>
                <w:sz w:val="21"/>
              </w:rPr>
              <w:t>被保険者氏名</w:t>
            </w:r>
          </w:p>
        </w:tc>
        <w:tc>
          <w:tcPr>
            <w:tcW w:w="3969" w:type="dxa"/>
            <w:vAlign w:val="center"/>
          </w:tcPr>
          <w:p w:rsidR="002C4085" w:rsidRPr="00855F11" w:rsidRDefault="002C4085">
            <w:pPr>
              <w:jc w:val="center"/>
              <w:rPr>
                <w:rFonts w:ascii="ＭＳ 明朝" w:eastAsia="ＭＳ 明朝" w:hAnsi="ＭＳ 明朝"/>
                <w:sz w:val="21"/>
              </w:rPr>
            </w:pPr>
          </w:p>
        </w:tc>
        <w:tc>
          <w:tcPr>
            <w:tcW w:w="1559" w:type="dxa"/>
            <w:vAlign w:val="center"/>
          </w:tcPr>
          <w:p w:rsidR="002C4085" w:rsidRPr="00855F11" w:rsidRDefault="002C4085">
            <w:pPr>
              <w:jc w:val="center"/>
              <w:rPr>
                <w:rFonts w:ascii="ＭＳ 明朝" w:eastAsia="ＭＳ 明朝" w:hAnsi="ＭＳ 明朝"/>
                <w:sz w:val="21"/>
              </w:rPr>
            </w:pPr>
            <w:r w:rsidRPr="00855F11">
              <w:rPr>
                <w:rFonts w:ascii="ＭＳ 明朝" w:eastAsia="ＭＳ 明朝" w:hAnsi="ＭＳ 明朝" w:hint="eastAsia"/>
                <w:sz w:val="21"/>
              </w:rPr>
              <w:t>被保険者番号</w:t>
            </w: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c>
          <w:tcPr>
            <w:tcW w:w="264" w:type="dxa"/>
            <w:vAlign w:val="center"/>
          </w:tcPr>
          <w:p w:rsidR="002C4085" w:rsidRPr="00855F11" w:rsidRDefault="002C4085">
            <w:pPr>
              <w:jc w:val="center"/>
              <w:rPr>
                <w:rFonts w:ascii="ＭＳ 明朝" w:eastAsia="ＭＳ 明朝" w:hAnsi="ＭＳ 明朝"/>
                <w:sz w:val="21"/>
              </w:rPr>
            </w:pPr>
          </w:p>
        </w:tc>
      </w:tr>
      <w:tr w:rsidR="00702E5D" w:rsidRPr="00855F11" w:rsidTr="002316B7">
        <w:trPr>
          <w:trHeight w:val="549"/>
        </w:trPr>
        <w:tc>
          <w:tcPr>
            <w:tcW w:w="1668" w:type="dxa"/>
            <w:vAlign w:val="center"/>
          </w:tcPr>
          <w:p w:rsidR="00702E5D" w:rsidRPr="00855F11" w:rsidRDefault="00702E5D">
            <w:pPr>
              <w:jc w:val="center"/>
              <w:rPr>
                <w:rFonts w:ascii="ＭＳ 明朝" w:eastAsia="ＭＳ 明朝" w:hAnsi="ＭＳ 明朝"/>
                <w:sz w:val="21"/>
              </w:rPr>
            </w:pPr>
            <w:r w:rsidRPr="00855F11">
              <w:rPr>
                <w:rFonts w:ascii="ＭＳ 明朝" w:eastAsia="ＭＳ 明朝" w:hAnsi="ＭＳ 明朝" w:hint="eastAsia"/>
                <w:sz w:val="21"/>
              </w:rPr>
              <w:t>住</w:t>
            </w:r>
            <w:r w:rsidRPr="00855F11">
              <w:rPr>
                <w:rFonts w:ascii="ＭＳ 明朝" w:eastAsia="ＭＳ 明朝" w:hAnsi="ＭＳ 明朝"/>
                <w:sz w:val="21"/>
              </w:rPr>
              <w:t xml:space="preserve"> </w:t>
            </w:r>
            <w:r w:rsidRPr="00855F11">
              <w:rPr>
                <w:rFonts w:ascii="ＭＳ 明朝" w:eastAsia="ＭＳ 明朝" w:hAnsi="ＭＳ 明朝" w:hint="eastAsia"/>
                <w:sz w:val="21"/>
              </w:rPr>
              <w:t xml:space="preserve">　　所</w:t>
            </w:r>
          </w:p>
        </w:tc>
        <w:tc>
          <w:tcPr>
            <w:tcW w:w="3969" w:type="dxa"/>
          </w:tcPr>
          <w:p w:rsidR="00702E5D" w:rsidRPr="00855F11" w:rsidRDefault="00702E5D">
            <w:pPr>
              <w:rPr>
                <w:rFonts w:ascii="ＭＳ 明朝" w:eastAsia="ＭＳ 明朝" w:hAnsi="ＭＳ 明朝"/>
                <w:sz w:val="21"/>
              </w:rPr>
            </w:pPr>
            <w:r w:rsidRPr="00855F11">
              <w:rPr>
                <w:rFonts w:ascii="ＭＳ 明朝" w:eastAsia="ＭＳ 明朝" w:hAnsi="ＭＳ 明朝" w:hint="eastAsia"/>
                <w:sz w:val="21"/>
              </w:rPr>
              <w:t>〒</w:t>
            </w:r>
          </w:p>
          <w:p w:rsidR="00702E5D" w:rsidRPr="00855F11" w:rsidRDefault="00702E5D" w:rsidP="001D3A3F">
            <w:pPr>
              <w:ind w:firstLineChars="100" w:firstLine="210"/>
              <w:rPr>
                <w:rFonts w:ascii="ＭＳ 明朝" w:eastAsia="ＭＳ 明朝" w:hAnsi="ＭＳ 明朝"/>
                <w:sz w:val="21"/>
              </w:rPr>
            </w:pPr>
            <w:r w:rsidRPr="00855F11">
              <w:rPr>
                <w:rFonts w:ascii="ＭＳ 明朝" w:eastAsia="ＭＳ 明朝" w:hAnsi="ＭＳ 明朝" w:hint="eastAsia"/>
                <w:sz w:val="21"/>
              </w:rPr>
              <w:t>津野町　　　　　　　　　番地</w:t>
            </w:r>
          </w:p>
        </w:tc>
        <w:tc>
          <w:tcPr>
            <w:tcW w:w="1559" w:type="dxa"/>
            <w:vAlign w:val="center"/>
          </w:tcPr>
          <w:p w:rsidR="00D1658A" w:rsidRPr="00855F11" w:rsidRDefault="00D1658A" w:rsidP="00D1658A">
            <w:pPr>
              <w:jc w:val="center"/>
              <w:rPr>
                <w:rFonts w:ascii="ＭＳ 明朝" w:eastAsia="ＭＳ 明朝" w:hAnsi="ＭＳ 明朝" w:hint="eastAsia"/>
                <w:sz w:val="21"/>
              </w:rPr>
            </w:pPr>
            <w:r>
              <w:rPr>
                <w:rFonts w:ascii="ＭＳ 明朝" w:eastAsia="ＭＳ 明朝" w:hAnsi="ＭＳ 明朝" w:hint="eastAsia"/>
                <w:sz w:val="21"/>
              </w:rPr>
              <w:t>介護度</w:t>
            </w:r>
          </w:p>
        </w:tc>
        <w:tc>
          <w:tcPr>
            <w:tcW w:w="2640" w:type="dxa"/>
            <w:gridSpan w:val="10"/>
            <w:vAlign w:val="center"/>
          </w:tcPr>
          <w:p w:rsidR="00702E5D" w:rsidRPr="00855F11" w:rsidRDefault="002C4085" w:rsidP="00702E5D">
            <w:pPr>
              <w:jc w:val="center"/>
              <w:rPr>
                <w:rFonts w:ascii="ＭＳ 明朝" w:eastAsia="ＭＳ 明朝" w:hAnsi="ＭＳ 明朝"/>
                <w:sz w:val="21"/>
              </w:rPr>
            </w:pPr>
            <w:r>
              <w:rPr>
                <w:rFonts w:ascii="ＭＳ 明朝" w:eastAsia="ＭＳ 明朝" w:hAnsi="ＭＳ 明朝" w:hint="eastAsia"/>
                <w:sz w:val="21"/>
              </w:rPr>
              <w:t>要支援　１・</w:t>
            </w:r>
            <w:r w:rsidR="00702E5D" w:rsidRPr="00855F11">
              <w:rPr>
                <w:rFonts w:ascii="ＭＳ 明朝" w:eastAsia="ＭＳ 明朝" w:hAnsi="ＭＳ 明朝" w:hint="eastAsia"/>
                <w:sz w:val="21"/>
              </w:rPr>
              <w:t>２</w:t>
            </w:r>
          </w:p>
          <w:p w:rsidR="00702E5D" w:rsidRPr="00855F11" w:rsidRDefault="00702E5D" w:rsidP="00702E5D">
            <w:pPr>
              <w:jc w:val="center"/>
              <w:rPr>
                <w:rFonts w:ascii="ＭＳ 明朝" w:eastAsia="ＭＳ 明朝" w:hAnsi="ＭＳ 明朝"/>
                <w:sz w:val="21"/>
              </w:rPr>
            </w:pPr>
            <w:r w:rsidRPr="00855F11">
              <w:rPr>
                <w:rFonts w:ascii="ＭＳ 明朝" w:eastAsia="ＭＳ 明朝" w:hAnsi="ＭＳ 明朝" w:hint="eastAsia"/>
                <w:sz w:val="21"/>
              </w:rPr>
              <w:t>要介護　１・２・３</w:t>
            </w:r>
          </w:p>
        </w:tc>
      </w:tr>
      <w:tr w:rsidR="00DE5E68" w:rsidRPr="00855F11" w:rsidTr="00F74731">
        <w:trPr>
          <w:trHeight w:val="459"/>
        </w:trPr>
        <w:tc>
          <w:tcPr>
            <w:tcW w:w="1668" w:type="dxa"/>
            <w:vAlign w:val="center"/>
          </w:tcPr>
          <w:p w:rsidR="00DE5E68" w:rsidRPr="00855F11" w:rsidRDefault="002C4085" w:rsidP="00DE5E68">
            <w:pPr>
              <w:jc w:val="center"/>
              <w:rPr>
                <w:rFonts w:ascii="ＭＳ 明朝" w:eastAsia="ＭＳ 明朝" w:hAnsi="ＭＳ 明朝"/>
                <w:sz w:val="21"/>
              </w:rPr>
            </w:pPr>
            <w:r>
              <w:rPr>
                <w:rFonts w:ascii="ＭＳ 明朝" w:eastAsia="ＭＳ 明朝" w:hAnsi="ＭＳ 明朝" w:hint="eastAsia"/>
                <w:sz w:val="21"/>
              </w:rPr>
              <w:t>必要な</w:t>
            </w:r>
            <w:r w:rsidR="00DE5E68" w:rsidRPr="00855F11">
              <w:rPr>
                <w:rFonts w:ascii="ＭＳ 明朝" w:eastAsia="ＭＳ 明朝" w:hAnsi="ＭＳ 明朝" w:hint="eastAsia"/>
                <w:sz w:val="21"/>
              </w:rPr>
              <w:t>福祉用具</w:t>
            </w:r>
          </w:p>
        </w:tc>
        <w:tc>
          <w:tcPr>
            <w:tcW w:w="8168" w:type="dxa"/>
            <w:gridSpan w:val="12"/>
          </w:tcPr>
          <w:p w:rsidR="00DE5E68" w:rsidRPr="00855F11" w:rsidRDefault="00DE5E68" w:rsidP="00DE5E68">
            <w:pPr>
              <w:widowControl w:val="0"/>
              <w:autoSpaceDE w:val="0"/>
              <w:autoSpaceDN w:val="0"/>
              <w:adjustRightInd w:val="0"/>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Pr="00855F11">
              <w:rPr>
                <w:rFonts w:ascii="ＭＳ 明朝" w:eastAsia="ＭＳ 明朝" w:hAnsi="ＭＳ 明朝" w:hint="eastAsia"/>
                <w:sz w:val="21"/>
              </w:rPr>
              <w:t>車いす及び車いす付属品</w:t>
            </w:r>
            <w:r w:rsidRPr="00855F11">
              <w:rPr>
                <w:rFonts w:ascii="ＭＳ 明朝" w:eastAsia="ＭＳ 明朝" w:hAnsi="ＭＳ 明朝"/>
                <w:sz w:val="21"/>
              </w:rPr>
              <w:t xml:space="preserve"> </w:t>
            </w:r>
            <w:r w:rsidRPr="00855F11">
              <w:rPr>
                <w:rFonts w:ascii="ＭＳ 明朝" w:eastAsia="ＭＳ 明朝" w:hAnsi="ＭＳ 明朝" w:hint="eastAsia"/>
                <w:sz w:val="21"/>
              </w:rPr>
              <w:t xml:space="preserve">　　　　　□床ずれ防止用具</w:t>
            </w:r>
          </w:p>
          <w:p w:rsidR="00DE5E68" w:rsidRPr="00855F11" w:rsidRDefault="00DE5E68" w:rsidP="00DE5E68">
            <w:pPr>
              <w:widowControl w:val="0"/>
              <w:autoSpaceDE w:val="0"/>
              <w:autoSpaceDN w:val="0"/>
              <w:adjustRightInd w:val="0"/>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Pr="00855F11">
              <w:rPr>
                <w:rFonts w:ascii="ＭＳ 明朝" w:eastAsia="ＭＳ 明朝" w:hAnsi="ＭＳ 明朝" w:hint="eastAsia"/>
                <w:sz w:val="21"/>
              </w:rPr>
              <w:t>特殊寝台及び特殊寝台付属品</w:t>
            </w:r>
            <w:r w:rsidRPr="00855F11">
              <w:rPr>
                <w:rFonts w:ascii="ＭＳ 明朝" w:eastAsia="ＭＳ 明朝" w:hAnsi="ＭＳ 明朝"/>
                <w:sz w:val="21"/>
              </w:rPr>
              <w:t xml:space="preserve"> </w:t>
            </w:r>
            <w:r w:rsidRPr="00855F11">
              <w:rPr>
                <w:rFonts w:ascii="ＭＳ 明朝" w:eastAsia="ＭＳ 明朝" w:hAnsi="ＭＳ 明朝" w:hint="eastAsia"/>
                <w:sz w:val="21"/>
              </w:rPr>
              <w:t xml:space="preserve">　　　□体位変換機</w:t>
            </w:r>
          </w:p>
          <w:p w:rsidR="00DE5E68" w:rsidRPr="00855F11" w:rsidRDefault="00DE5E68" w:rsidP="00DE5E68">
            <w:pPr>
              <w:widowControl w:val="0"/>
              <w:autoSpaceDE w:val="0"/>
              <w:autoSpaceDN w:val="0"/>
              <w:adjustRightInd w:val="0"/>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Pr="00855F11">
              <w:rPr>
                <w:rFonts w:ascii="ＭＳ 明朝" w:eastAsia="ＭＳ 明朝" w:hAnsi="ＭＳ 明朝" w:hint="eastAsia"/>
                <w:sz w:val="21"/>
              </w:rPr>
              <w:t>認知症老人徘徊探知機</w:t>
            </w:r>
            <w:r w:rsidRPr="00855F11">
              <w:rPr>
                <w:rFonts w:ascii="ＭＳ 明朝" w:eastAsia="ＭＳ 明朝" w:hAnsi="ＭＳ 明朝"/>
                <w:sz w:val="21"/>
              </w:rPr>
              <w:t xml:space="preserve"> </w:t>
            </w:r>
            <w:r w:rsidRPr="00855F11">
              <w:rPr>
                <w:rFonts w:ascii="ＭＳ 明朝" w:eastAsia="ＭＳ 明朝" w:hAnsi="ＭＳ 明朝" w:hint="eastAsia"/>
                <w:sz w:val="21"/>
              </w:rPr>
              <w:t xml:space="preserve">　　　　　　□移動用リフト（つり具の部分を除く）</w:t>
            </w:r>
          </w:p>
          <w:p w:rsidR="00DE5E68" w:rsidRPr="00855F11" w:rsidRDefault="00DE5E68" w:rsidP="00DE5E68">
            <w:pPr>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Pr="00855F11">
              <w:rPr>
                <w:rFonts w:ascii="ＭＳ 明朝" w:eastAsia="ＭＳ 明朝" w:hAnsi="ＭＳ 明朝" w:hint="eastAsia"/>
                <w:sz w:val="21"/>
              </w:rPr>
              <w:t>自動排泄処理装置（尿のみを自動吸引するものを除く）</w:t>
            </w:r>
          </w:p>
        </w:tc>
      </w:tr>
    </w:tbl>
    <w:p w:rsidR="00912D38" w:rsidRDefault="00912D38" w:rsidP="00F53E23">
      <w:pPr>
        <w:spacing w:after="0"/>
        <w:rPr>
          <w:rFonts w:ascii="ＭＳ 明朝" w:eastAsia="ＭＳ 明朝" w:hAnsi="ＭＳ 明朝"/>
          <w:sz w:val="21"/>
        </w:rPr>
      </w:pPr>
    </w:p>
    <w:p w:rsidR="002C4085" w:rsidRPr="00855F11" w:rsidRDefault="002C4085" w:rsidP="00F53E23">
      <w:pPr>
        <w:spacing w:after="0"/>
        <w:rPr>
          <w:rFonts w:ascii="ＭＳ 明朝" w:eastAsia="ＭＳ 明朝" w:hAnsi="ＭＳ 明朝"/>
          <w:sz w:val="21"/>
        </w:rPr>
      </w:pPr>
    </w:p>
    <w:p w:rsidR="00F53E23" w:rsidRDefault="005F6906" w:rsidP="00F53E23">
      <w:pPr>
        <w:spacing w:after="0"/>
        <w:ind w:firstLineChars="100" w:firstLine="210"/>
        <w:rPr>
          <w:rFonts w:ascii="ＭＳ 明朝" w:eastAsia="ＭＳ 明朝" w:hAnsi="ＭＳ 明朝"/>
          <w:sz w:val="21"/>
        </w:rPr>
      </w:pPr>
      <w:r>
        <w:rPr>
          <w:rFonts w:ascii="ＭＳ 明朝" w:eastAsia="ＭＳ 明朝" w:hAnsi="ＭＳ 明朝" w:hint="eastAsia"/>
          <w:sz w:val="21"/>
        </w:rPr>
        <w:t>上</w:t>
      </w:r>
      <w:r w:rsidR="00F53E23" w:rsidRPr="00855F11">
        <w:rPr>
          <w:rFonts w:ascii="ＭＳ 明朝" w:eastAsia="ＭＳ 明朝" w:hAnsi="ＭＳ 明朝" w:hint="eastAsia"/>
          <w:sz w:val="21"/>
        </w:rPr>
        <w:t>の者は、</w:t>
      </w:r>
      <w:r w:rsidR="00002CB2">
        <w:rPr>
          <w:rFonts w:ascii="ＭＳ 明朝" w:eastAsia="ＭＳ 明朝" w:hAnsi="ＭＳ 明朝" w:hint="eastAsia"/>
          <w:sz w:val="21"/>
        </w:rPr>
        <w:t>下記のとおり該当しますので、関係書類を添えて申請します。</w:t>
      </w:r>
    </w:p>
    <w:p w:rsidR="000D50D9" w:rsidRDefault="000D50D9" w:rsidP="00F53E23">
      <w:pPr>
        <w:spacing w:after="0"/>
        <w:ind w:firstLineChars="100" w:firstLine="210"/>
        <w:rPr>
          <w:rFonts w:ascii="ＭＳ 明朝" w:eastAsia="ＭＳ 明朝" w:hAnsi="ＭＳ 明朝"/>
          <w:sz w:val="21"/>
        </w:rPr>
      </w:pPr>
    </w:p>
    <w:p w:rsidR="002C4085" w:rsidRDefault="002C4085" w:rsidP="002C4085">
      <w:pPr>
        <w:spacing w:after="0"/>
        <w:ind w:firstLineChars="100" w:firstLine="210"/>
        <w:jc w:val="center"/>
        <w:rPr>
          <w:rFonts w:ascii="ＭＳ 明朝" w:eastAsia="ＭＳ 明朝" w:hAnsi="ＭＳ 明朝"/>
          <w:sz w:val="21"/>
        </w:rPr>
      </w:pPr>
      <w:r>
        <w:rPr>
          <w:rFonts w:ascii="ＭＳ 明朝" w:eastAsia="ＭＳ 明朝" w:hAnsi="ＭＳ 明朝" w:hint="eastAsia"/>
          <w:sz w:val="21"/>
        </w:rPr>
        <w:t>記</w:t>
      </w:r>
    </w:p>
    <w:p w:rsidR="00806179" w:rsidRPr="00806179" w:rsidRDefault="00806179" w:rsidP="002C4085">
      <w:pPr>
        <w:spacing w:after="0"/>
        <w:ind w:firstLineChars="100" w:firstLine="210"/>
        <w:jc w:val="center"/>
        <w:rPr>
          <w:rFonts w:ascii="ＭＳ 明朝" w:eastAsia="ＭＳ 明朝" w:hAnsi="ＭＳ 明朝"/>
          <w:sz w:val="21"/>
        </w:rPr>
      </w:pPr>
    </w:p>
    <w:p w:rsidR="00806179" w:rsidRDefault="008F697B" w:rsidP="006E789F">
      <w:pPr>
        <w:spacing w:after="0"/>
        <w:ind w:firstLineChars="100" w:firstLine="210"/>
        <w:rPr>
          <w:rFonts w:ascii="ＭＳ 明朝" w:eastAsia="ＭＳ 明朝" w:hAnsi="ＭＳ 明朝"/>
          <w:sz w:val="21"/>
        </w:rPr>
      </w:pPr>
      <w:r w:rsidRPr="00855F11">
        <w:rPr>
          <w:rFonts w:ascii="ＭＳ 明朝" w:eastAsia="ＭＳ 明朝" w:hAnsi="ＭＳ 明朝" w:hint="eastAsia"/>
          <w:sz w:val="21"/>
        </w:rPr>
        <w:t xml:space="preserve">□　</w:t>
      </w:r>
      <w:r w:rsidR="00806179">
        <w:rPr>
          <w:rFonts w:ascii="ＭＳ 明朝" w:eastAsia="ＭＳ 明朝" w:hAnsi="ＭＳ 明朝" w:hint="eastAsia"/>
          <w:sz w:val="21"/>
        </w:rPr>
        <w:t>認定時の基本調査の結果等が</w:t>
      </w:r>
      <w:r w:rsidR="00C50F92">
        <w:rPr>
          <w:rFonts w:ascii="ＭＳ 明朝" w:eastAsia="ＭＳ 明朝" w:hAnsi="ＭＳ 明朝" w:hint="eastAsia"/>
          <w:sz w:val="21"/>
        </w:rPr>
        <w:t>裏面表１</w:t>
      </w:r>
      <w:r w:rsidR="00702E5D" w:rsidRPr="00855F11">
        <w:rPr>
          <w:rFonts w:ascii="ＭＳ 明朝" w:eastAsia="ＭＳ 明朝" w:hAnsi="ＭＳ 明朝" w:hint="eastAsia"/>
          <w:sz w:val="21"/>
        </w:rPr>
        <w:t>で定める状態像</w:t>
      </w:r>
      <w:r w:rsidR="00DE5E68" w:rsidRPr="00855F11">
        <w:rPr>
          <w:rFonts w:ascii="ＭＳ 明朝" w:eastAsia="ＭＳ 明朝" w:hAnsi="ＭＳ 明朝" w:hint="eastAsia"/>
          <w:sz w:val="21"/>
        </w:rPr>
        <w:t>に該当し</w:t>
      </w:r>
      <w:r w:rsidR="000D50D9">
        <w:rPr>
          <w:rFonts w:ascii="ＭＳ 明朝" w:eastAsia="ＭＳ 明朝" w:hAnsi="ＭＳ 明朝" w:hint="eastAsia"/>
          <w:sz w:val="21"/>
        </w:rPr>
        <w:t>、</w:t>
      </w:r>
      <w:r w:rsidR="00002CB2" w:rsidRPr="00855F11">
        <w:rPr>
          <w:rFonts w:ascii="ＭＳ 明朝" w:eastAsia="ＭＳ 明朝" w:hAnsi="ＭＳ 明朝" w:hint="eastAsia"/>
          <w:sz w:val="21"/>
        </w:rPr>
        <w:t>サービス担当者会等を通じた</w:t>
      </w:r>
    </w:p>
    <w:p w:rsidR="00912D38" w:rsidRPr="00855F11" w:rsidRDefault="00002CB2" w:rsidP="00806179">
      <w:pPr>
        <w:spacing w:after="0"/>
        <w:ind w:firstLineChars="300" w:firstLine="630"/>
        <w:rPr>
          <w:rFonts w:ascii="ＭＳ 明朝" w:eastAsia="ＭＳ 明朝" w:hAnsi="ＭＳ 明朝"/>
          <w:sz w:val="21"/>
        </w:rPr>
      </w:pPr>
      <w:r w:rsidRPr="00855F11">
        <w:rPr>
          <w:rFonts w:ascii="ＭＳ 明朝" w:eastAsia="ＭＳ 明朝" w:hAnsi="ＭＳ 明朝" w:hint="eastAsia"/>
          <w:sz w:val="21"/>
        </w:rPr>
        <w:t>適切なケアマネジメントを行ったところ、</w:t>
      </w:r>
      <w:r w:rsidR="000D50D9">
        <w:rPr>
          <w:rFonts w:ascii="ＭＳ 明朝" w:eastAsia="ＭＳ 明朝" w:hAnsi="ＭＳ 明朝" w:hint="eastAsia"/>
          <w:sz w:val="21"/>
        </w:rPr>
        <w:t>福祉用具貸与が特に必要</w:t>
      </w:r>
      <w:r>
        <w:rPr>
          <w:rFonts w:ascii="ＭＳ 明朝" w:eastAsia="ＭＳ 明朝" w:hAnsi="ＭＳ 明朝" w:hint="eastAsia"/>
          <w:sz w:val="21"/>
        </w:rPr>
        <w:t>と判断し</w:t>
      </w:r>
      <w:r w:rsidR="00D94E79">
        <w:rPr>
          <w:rFonts w:ascii="ＭＳ 明朝" w:eastAsia="ＭＳ 明朝" w:hAnsi="ＭＳ 明朝" w:hint="eastAsia"/>
          <w:sz w:val="21"/>
        </w:rPr>
        <w:t>ます</w:t>
      </w:r>
      <w:r w:rsidR="00DE5E68" w:rsidRPr="00855F11">
        <w:rPr>
          <w:rFonts w:ascii="ＭＳ 明朝" w:eastAsia="ＭＳ 明朝" w:hAnsi="ＭＳ 明朝" w:hint="eastAsia"/>
          <w:sz w:val="21"/>
        </w:rPr>
        <w:t>。</w:t>
      </w:r>
    </w:p>
    <w:p w:rsidR="00855F11" w:rsidRPr="000A17A5" w:rsidRDefault="00912D38" w:rsidP="00855F11">
      <w:pPr>
        <w:spacing w:after="0"/>
        <w:ind w:firstLineChars="200" w:firstLine="420"/>
        <w:rPr>
          <w:rFonts w:ascii="ＭＳ 明朝" w:eastAsia="ＭＳ 明朝" w:hAnsi="ＭＳ 明朝"/>
          <w:sz w:val="21"/>
          <w:u w:val="wave"/>
        </w:rPr>
      </w:pPr>
      <w:r>
        <w:rPr>
          <w:rFonts w:ascii="ＭＳ 明朝" w:eastAsia="ＭＳ 明朝" w:hAnsi="ＭＳ 明朝" w:hint="eastAsia"/>
          <w:noProof/>
          <w:sz w:val="21"/>
        </w:rPr>
        <mc:AlternateContent>
          <mc:Choice Requires="wps">
            <w:drawing>
              <wp:anchor distT="0" distB="0" distL="114300" distR="114300" simplePos="0" relativeHeight="251656192" behindDoc="0" locked="0" layoutInCell="1" allowOverlap="1">
                <wp:simplePos x="0" y="0"/>
                <wp:positionH relativeFrom="column">
                  <wp:posOffset>556261</wp:posOffset>
                </wp:positionH>
                <wp:positionV relativeFrom="paragraph">
                  <wp:posOffset>17780</wp:posOffset>
                </wp:positionV>
                <wp:extent cx="4800600" cy="638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800600" cy="638175"/>
                        </a:xfrm>
                        <a:prstGeom prst="bracketPair">
                          <a:avLst/>
                        </a:prstGeom>
                      </wps:spPr>
                      <wps:style>
                        <a:lnRef idx="1">
                          <a:schemeClr val="dk1"/>
                        </a:lnRef>
                        <a:fillRef idx="0">
                          <a:schemeClr val="dk1"/>
                        </a:fillRef>
                        <a:effectRef idx="0">
                          <a:schemeClr val="dk1"/>
                        </a:effectRef>
                        <a:fontRef idx="minor">
                          <a:schemeClr val="tx1"/>
                        </a:fontRef>
                      </wps:style>
                      <wps:txbx>
                        <w:txbxContent>
                          <w:p w:rsidR="00912D38" w:rsidRDefault="00912D38" w:rsidP="00912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43.8pt;margin-top:1.4pt;width:378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" strokecolor="black [3040]">
                <v:textbox>
                  <w:txbxContent>
                    <w:p w:rsidR="00912D38" w:rsidRDefault="00912D38" w:rsidP="00912D38">
                      <w:pPr>
                        <w:jc w:val="center"/>
                      </w:pPr>
                    </w:p>
                  </w:txbxContent>
                </v:textbox>
              </v:shape>
            </w:pict>
          </mc:Fallback>
        </mc:AlternateContent>
      </w:r>
      <w:r w:rsidR="008F697B" w:rsidRPr="00855F11">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0A17A5">
        <w:rPr>
          <w:rFonts w:ascii="ＭＳ 明朝" w:eastAsia="ＭＳ 明朝" w:hAnsi="ＭＳ 明朝" w:hint="eastAsia"/>
          <w:sz w:val="21"/>
          <w:u w:val="wave"/>
        </w:rPr>
        <w:t>※裏面表１の該当項目にチェックしてください。</w:t>
      </w:r>
    </w:p>
    <w:p w:rsidR="008F697B" w:rsidRPr="00855F11" w:rsidRDefault="008F697B" w:rsidP="008F697B">
      <w:pPr>
        <w:widowControl w:val="0"/>
        <w:autoSpaceDE w:val="0"/>
        <w:autoSpaceDN w:val="0"/>
        <w:adjustRightInd w:val="0"/>
        <w:spacing w:after="0"/>
        <w:ind w:firstLineChars="100" w:firstLine="210"/>
        <w:rPr>
          <w:rFonts w:ascii="ＭＳ 明朝" w:eastAsia="ＭＳ 明朝" w:hAnsi="ＭＳ 明朝"/>
          <w:sz w:val="21"/>
        </w:rPr>
      </w:pPr>
      <w:r w:rsidRPr="00855F11">
        <w:rPr>
          <w:rFonts w:ascii="ＭＳ 明朝" w:eastAsia="ＭＳ 明朝" w:hAnsi="ＭＳ 明朝" w:hint="eastAsia"/>
          <w:sz w:val="21"/>
        </w:rPr>
        <w:t xml:space="preserve">　　　</w:t>
      </w:r>
      <w:r w:rsidR="00912D38">
        <w:rPr>
          <w:rFonts w:ascii="ＭＳ 明朝" w:eastAsia="ＭＳ 明朝" w:hAnsi="ＭＳ 明朝" w:hint="eastAsia"/>
          <w:sz w:val="21"/>
        </w:rPr>
        <w:t xml:space="preserve">　</w:t>
      </w:r>
      <w:r w:rsidRPr="00855F11">
        <w:rPr>
          <w:rFonts w:ascii="ＭＳ 明朝" w:eastAsia="ＭＳ 明朝" w:hAnsi="ＭＳ 明朝" w:hint="eastAsia"/>
          <w:sz w:val="21"/>
        </w:rPr>
        <w:t>添付書類：□</w:t>
      </w:r>
      <w:r w:rsidRPr="00855F11">
        <w:rPr>
          <w:rFonts w:ascii="ＭＳ 明朝" w:eastAsia="ＭＳ 明朝" w:hAnsi="ＭＳ 明朝"/>
          <w:sz w:val="21"/>
        </w:rPr>
        <w:t xml:space="preserve"> </w:t>
      </w:r>
      <w:r w:rsidR="00FF74E9">
        <w:rPr>
          <w:rFonts w:ascii="ＭＳ 明朝" w:eastAsia="ＭＳ 明朝" w:hAnsi="ＭＳ 明朝" w:hint="eastAsia"/>
          <w:sz w:val="21"/>
        </w:rPr>
        <w:t>介護予防支援経過記録又は</w:t>
      </w:r>
      <w:r w:rsidRPr="00855F11">
        <w:rPr>
          <w:rFonts w:ascii="ＭＳ 明朝" w:eastAsia="ＭＳ 明朝" w:hAnsi="ＭＳ 明朝" w:hint="eastAsia"/>
          <w:sz w:val="21"/>
        </w:rPr>
        <w:t>サービス担当者会議の要点</w:t>
      </w:r>
    </w:p>
    <w:p w:rsidR="008F697B" w:rsidRPr="00855F11" w:rsidRDefault="008F697B" w:rsidP="00912D38">
      <w:pPr>
        <w:spacing w:after="0"/>
        <w:ind w:firstLineChars="1000" w:firstLine="2100"/>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00FF74E9">
        <w:rPr>
          <w:rFonts w:ascii="ＭＳ 明朝" w:eastAsia="ＭＳ 明朝" w:hAnsi="ＭＳ 明朝" w:hint="eastAsia"/>
          <w:sz w:val="21"/>
        </w:rPr>
        <w:t>介護予防サービス・支援計画表又は</w:t>
      </w:r>
      <w:r w:rsidRPr="00855F11">
        <w:rPr>
          <w:rFonts w:ascii="ＭＳ 明朝" w:eastAsia="ＭＳ 明朝" w:hAnsi="ＭＳ 明朝" w:hint="eastAsia"/>
          <w:sz w:val="21"/>
        </w:rPr>
        <w:t>居宅サービス計画書</w:t>
      </w:r>
    </w:p>
    <w:p w:rsidR="00F53E23" w:rsidRDefault="00F53E23" w:rsidP="00F53E23">
      <w:pPr>
        <w:spacing w:after="0"/>
        <w:rPr>
          <w:rFonts w:ascii="ＭＳ 明朝" w:eastAsia="ＭＳ 明朝" w:hAnsi="ＭＳ 明朝"/>
          <w:sz w:val="21"/>
        </w:rPr>
      </w:pPr>
    </w:p>
    <w:p w:rsidR="00912D38" w:rsidRPr="00855F11" w:rsidRDefault="00912D38" w:rsidP="00F53E23">
      <w:pPr>
        <w:spacing w:after="0"/>
        <w:rPr>
          <w:rFonts w:ascii="ＭＳ 明朝" w:eastAsia="ＭＳ 明朝" w:hAnsi="ＭＳ 明朝"/>
          <w:sz w:val="21"/>
        </w:rPr>
      </w:pPr>
    </w:p>
    <w:p w:rsidR="00806179" w:rsidRDefault="00F53E23" w:rsidP="006E789F">
      <w:pPr>
        <w:spacing w:after="0"/>
        <w:ind w:firstLineChars="100" w:firstLine="210"/>
        <w:rPr>
          <w:rFonts w:ascii="ＭＳ 明朝" w:eastAsia="ＭＳ 明朝" w:hAnsi="ＭＳ 明朝"/>
          <w:sz w:val="21"/>
        </w:rPr>
      </w:pPr>
      <w:r w:rsidRPr="00855F11">
        <w:rPr>
          <w:rFonts w:ascii="ＭＳ 明朝" w:eastAsia="ＭＳ 明朝" w:hAnsi="ＭＳ 明朝" w:hint="eastAsia"/>
          <w:sz w:val="21"/>
        </w:rPr>
        <w:t>□</w:t>
      </w:r>
      <w:r w:rsidR="008F697B" w:rsidRPr="00855F11">
        <w:rPr>
          <w:rFonts w:ascii="ＭＳ 明朝" w:eastAsia="ＭＳ 明朝" w:hAnsi="ＭＳ 明朝" w:hint="eastAsia"/>
          <w:sz w:val="21"/>
        </w:rPr>
        <w:t xml:space="preserve">　</w:t>
      </w:r>
      <w:r w:rsidR="00806179">
        <w:rPr>
          <w:rFonts w:ascii="ＭＳ 明朝" w:eastAsia="ＭＳ 明朝" w:hAnsi="ＭＳ 明朝" w:hint="eastAsia"/>
          <w:sz w:val="21"/>
        </w:rPr>
        <w:t>認定時の基本調査の結果等が</w:t>
      </w:r>
      <w:r w:rsidR="00C50F92">
        <w:rPr>
          <w:rFonts w:ascii="ＭＳ 明朝" w:eastAsia="ＭＳ 明朝" w:hAnsi="ＭＳ 明朝" w:hint="eastAsia"/>
          <w:sz w:val="21"/>
        </w:rPr>
        <w:t>裏面表１</w:t>
      </w:r>
      <w:r w:rsidR="005F3F56" w:rsidRPr="00855F11">
        <w:rPr>
          <w:rFonts w:ascii="ＭＳ 明朝" w:eastAsia="ＭＳ 明朝" w:hAnsi="ＭＳ 明朝" w:hint="eastAsia"/>
          <w:sz w:val="21"/>
        </w:rPr>
        <w:t>で定める状態像</w:t>
      </w:r>
      <w:r w:rsidR="008F697B" w:rsidRPr="00855F11">
        <w:rPr>
          <w:rFonts w:ascii="ＭＳ 明朝" w:eastAsia="ＭＳ 明朝" w:hAnsi="ＭＳ 明朝" w:hint="eastAsia"/>
          <w:sz w:val="21"/>
        </w:rPr>
        <w:t>に該当しません</w:t>
      </w:r>
      <w:r w:rsidR="00855F11" w:rsidRPr="00855F11">
        <w:rPr>
          <w:rFonts w:ascii="ＭＳ 明朝" w:eastAsia="ＭＳ 明朝" w:hAnsi="ＭＳ 明朝" w:hint="eastAsia"/>
          <w:sz w:val="21"/>
        </w:rPr>
        <w:t>が、</w:t>
      </w:r>
      <w:r w:rsidR="008F697B" w:rsidRPr="00855F11">
        <w:rPr>
          <w:rFonts w:ascii="ＭＳ 明朝" w:eastAsia="ＭＳ 明朝" w:hAnsi="ＭＳ 明朝" w:hint="eastAsia"/>
          <w:sz w:val="21"/>
        </w:rPr>
        <w:t>医師の意見（医学的</w:t>
      </w:r>
    </w:p>
    <w:p w:rsidR="00806179" w:rsidRDefault="008F697B" w:rsidP="00806179">
      <w:pPr>
        <w:spacing w:after="0"/>
        <w:ind w:firstLineChars="300" w:firstLine="630"/>
        <w:rPr>
          <w:rFonts w:ascii="ＭＳ 明朝" w:eastAsia="ＭＳ 明朝" w:hAnsi="ＭＳ 明朝"/>
          <w:sz w:val="21"/>
        </w:rPr>
      </w:pPr>
      <w:r w:rsidRPr="00855F11">
        <w:rPr>
          <w:rFonts w:ascii="ＭＳ 明朝" w:eastAsia="ＭＳ 明朝" w:hAnsi="ＭＳ 明朝" w:hint="eastAsia"/>
          <w:sz w:val="21"/>
        </w:rPr>
        <w:t>な所見）に基づき</w:t>
      </w:r>
      <w:r w:rsidR="00FC17F6">
        <w:rPr>
          <w:rFonts w:ascii="ＭＳ 明朝" w:eastAsia="ＭＳ 明朝" w:hAnsi="ＭＳ 明朝" w:hint="eastAsia"/>
          <w:sz w:val="21"/>
        </w:rPr>
        <w:t>裏面表２で定める状態像</w:t>
      </w:r>
      <w:r w:rsidR="006E789F">
        <w:rPr>
          <w:rFonts w:ascii="ＭＳ 明朝" w:eastAsia="ＭＳ 明朝" w:hAnsi="ＭＳ 明朝" w:hint="eastAsia"/>
          <w:sz w:val="21"/>
        </w:rPr>
        <w:t>に該当すると</w:t>
      </w:r>
      <w:r w:rsidR="00D94E79">
        <w:rPr>
          <w:rFonts w:ascii="ＭＳ 明朝" w:eastAsia="ＭＳ 明朝" w:hAnsi="ＭＳ 明朝" w:hint="eastAsia"/>
          <w:sz w:val="21"/>
        </w:rPr>
        <w:t>判断し</w:t>
      </w:r>
      <w:r w:rsidRPr="00855F11">
        <w:rPr>
          <w:rFonts w:ascii="ＭＳ 明朝" w:eastAsia="ＭＳ 明朝" w:hAnsi="ＭＳ 明朝" w:hint="eastAsia"/>
          <w:sz w:val="21"/>
        </w:rPr>
        <w:t>、サービス担当者会等を通じた</w:t>
      </w:r>
    </w:p>
    <w:p w:rsidR="00912D38" w:rsidRPr="00855F11" w:rsidRDefault="008F697B" w:rsidP="00806179">
      <w:pPr>
        <w:spacing w:after="0"/>
        <w:ind w:firstLineChars="300" w:firstLine="630"/>
        <w:rPr>
          <w:rFonts w:ascii="ＭＳ 明朝" w:eastAsia="ＭＳ 明朝" w:hAnsi="ＭＳ 明朝"/>
          <w:sz w:val="21"/>
        </w:rPr>
      </w:pPr>
      <w:r w:rsidRPr="00855F11">
        <w:rPr>
          <w:rFonts w:ascii="ＭＳ 明朝" w:eastAsia="ＭＳ 明朝" w:hAnsi="ＭＳ 明朝" w:hint="eastAsia"/>
          <w:sz w:val="21"/>
        </w:rPr>
        <w:t>適切なケアマネジメント</w:t>
      </w:r>
      <w:r w:rsidR="006E789F">
        <w:rPr>
          <w:rFonts w:ascii="ＭＳ 明朝" w:eastAsia="ＭＳ 明朝" w:hAnsi="ＭＳ 明朝" w:hint="eastAsia"/>
          <w:noProof/>
          <w:sz w:val="21"/>
        </w:rPr>
        <mc:AlternateContent>
          <mc:Choice Requires="wps">
            <w:drawing>
              <wp:anchor distT="0" distB="0" distL="114300" distR="114300" simplePos="0" relativeHeight="251658240" behindDoc="0" locked="0" layoutInCell="1" allowOverlap="1" wp14:anchorId="30463010" wp14:editId="0FAEB5F3">
                <wp:simplePos x="0" y="0"/>
                <wp:positionH relativeFrom="column">
                  <wp:posOffset>584835</wp:posOffset>
                </wp:positionH>
                <wp:positionV relativeFrom="paragraph">
                  <wp:posOffset>188595</wp:posOffset>
                </wp:positionV>
                <wp:extent cx="4772025" cy="866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772025" cy="866775"/>
                        </a:xfrm>
                        <a:prstGeom prst="bracketPair">
                          <a:avLst>
                            <a:gd name="adj" fmla="val 1145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6ABF" id="大かっこ 2" o:spid="_x0000_s1026" type="#_x0000_t185" style="position:absolute;left:0;text-align:left;margin-left:46.05pt;margin-top:14.85pt;width:375.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" adj="2475"/>
            </w:pict>
          </mc:Fallback>
        </mc:AlternateContent>
      </w:r>
      <w:r w:rsidRPr="00855F11">
        <w:rPr>
          <w:rFonts w:ascii="ＭＳ 明朝" w:eastAsia="ＭＳ 明朝" w:hAnsi="ＭＳ 明朝" w:hint="eastAsia"/>
          <w:sz w:val="21"/>
        </w:rPr>
        <w:t>を行ったとこ</w:t>
      </w:r>
      <w:r w:rsidR="00855F11" w:rsidRPr="00855F11">
        <w:rPr>
          <w:rFonts w:ascii="ＭＳ 明朝" w:eastAsia="ＭＳ 明朝" w:hAnsi="ＭＳ 明朝" w:hint="eastAsia"/>
          <w:sz w:val="21"/>
        </w:rPr>
        <w:t>ろ、福祉用具貸与が特に必要と判断しま</w:t>
      </w:r>
      <w:r w:rsidR="00D94E79">
        <w:rPr>
          <w:rFonts w:ascii="ＭＳ 明朝" w:eastAsia="ＭＳ 明朝" w:hAnsi="ＭＳ 明朝" w:hint="eastAsia"/>
          <w:sz w:val="21"/>
        </w:rPr>
        <w:t>す</w:t>
      </w:r>
      <w:r w:rsidR="00855F11" w:rsidRPr="00855F11">
        <w:rPr>
          <w:rFonts w:ascii="ＭＳ 明朝" w:eastAsia="ＭＳ 明朝" w:hAnsi="ＭＳ 明朝" w:hint="eastAsia"/>
          <w:sz w:val="21"/>
        </w:rPr>
        <w:t>。</w:t>
      </w:r>
    </w:p>
    <w:p w:rsidR="00855F11" w:rsidRPr="000A17A5" w:rsidRDefault="00912D38" w:rsidP="00855F11">
      <w:pPr>
        <w:spacing w:after="0"/>
        <w:ind w:firstLineChars="200" w:firstLine="420"/>
        <w:rPr>
          <w:rFonts w:ascii="ＭＳ 明朝" w:eastAsia="ＭＳ 明朝" w:hAnsi="ＭＳ 明朝"/>
          <w:sz w:val="21"/>
          <w:u w:val="wave"/>
        </w:rPr>
      </w:pPr>
      <w:r>
        <w:rPr>
          <w:rFonts w:ascii="ＭＳ 明朝" w:eastAsia="ＭＳ 明朝" w:hAnsi="ＭＳ 明朝" w:hint="eastAsia"/>
          <w:sz w:val="21"/>
        </w:rPr>
        <w:t xml:space="preserve">　　　</w:t>
      </w:r>
      <w:r w:rsidRPr="000A17A5">
        <w:rPr>
          <w:rFonts w:ascii="ＭＳ 明朝" w:eastAsia="ＭＳ 明朝" w:hAnsi="ＭＳ 明朝" w:hint="eastAsia"/>
          <w:sz w:val="21"/>
          <w:u w:val="wave"/>
        </w:rPr>
        <w:t>※裏面表</w:t>
      </w:r>
      <w:r w:rsidR="00C50F92" w:rsidRPr="000A17A5">
        <w:rPr>
          <w:rFonts w:ascii="ＭＳ 明朝" w:eastAsia="ＭＳ 明朝" w:hAnsi="ＭＳ 明朝" w:hint="eastAsia"/>
          <w:sz w:val="21"/>
          <w:u w:val="wave"/>
        </w:rPr>
        <w:t>１及び表</w:t>
      </w:r>
      <w:r w:rsidRPr="000A17A5">
        <w:rPr>
          <w:rFonts w:ascii="ＭＳ 明朝" w:eastAsia="ＭＳ 明朝" w:hAnsi="ＭＳ 明朝" w:hint="eastAsia"/>
          <w:sz w:val="21"/>
          <w:u w:val="wave"/>
        </w:rPr>
        <w:t>２の該当項目にチェックしてください。</w:t>
      </w:r>
    </w:p>
    <w:p w:rsidR="00356F8F" w:rsidRPr="00855F11" w:rsidRDefault="00855F11" w:rsidP="00356F8F">
      <w:pPr>
        <w:widowControl w:val="0"/>
        <w:autoSpaceDE w:val="0"/>
        <w:autoSpaceDN w:val="0"/>
        <w:adjustRightInd w:val="0"/>
        <w:spacing w:after="0"/>
        <w:ind w:firstLineChars="100" w:firstLine="210"/>
        <w:rPr>
          <w:rFonts w:ascii="ＭＳ 明朝" w:eastAsia="ＭＳ 明朝" w:hAnsi="ＭＳ 明朝"/>
          <w:sz w:val="21"/>
        </w:rPr>
      </w:pPr>
      <w:r w:rsidRPr="00855F11">
        <w:rPr>
          <w:rFonts w:ascii="ＭＳ 明朝" w:eastAsia="ＭＳ 明朝" w:hAnsi="ＭＳ 明朝" w:hint="eastAsia"/>
          <w:sz w:val="21"/>
        </w:rPr>
        <w:t xml:space="preserve">　</w:t>
      </w:r>
      <w:r w:rsidR="00356F8F">
        <w:rPr>
          <w:rFonts w:ascii="ＭＳ 明朝" w:eastAsia="ＭＳ 明朝" w:hAnsi="ＭＳ 明朝" w:hint="eastAsia"/>
          <w:sz w:val="21"/>
        </w:rPr>
        <w:t xml:space="preserve">　</w:t>
      </w:r>
      <w:r w:rsidRPr="00855F11">
        <w:rPr>
          <w:rFonts w:ascii="ＭＳ 明朝" w:eastAsia="ＭＳ 明朝" w:hAnsi="ＭＳ 明朝" w:hint="eastAsia"/>
          <w:sz w:val="21"/>
        </w:rPr>
        <w:t xml:space="preserve">　</w:t>
      </w:r>
      <w:r w:rsidR="00912D38">
        <w:rPr>
          <w:rFonts w:ascii="ＭＳ 明朝" w:eastAsia="ＭＳ 明朝" w:hAnsi="ＭＳ 明朝" w:hint="eastAsia"/>
          <w:sz w:val="21"/>
        </w:rPr>
        <w:t xml:space="preserve">　</w:t>
      </w:r>
      <w:r w:rsidRPr="00855F11">
        <w:rPr>
          <w:rFonts w:ascii="ＭＳ 明朝" w:eastAsia="ＭＳ 明朝" w:hAnsi="ＭＳ 明朝" w:hint="eastAsia"/>
          <w:sz w:val="21"/>
        </w:rPr>
        <w:t>添付書類：</w:t>
      </w:r>
      <w:r w:rsidR="00356F8F" w:rsidRPr="00855F11">
        <w:rPr>
          <w:rFonts w:ascii="ＭＳ 明朝" w:eastAsia="ＭＳ 明朝" w:hAnsi="ＭＳ 明朝" w:hint="eastAsia"/>
          <w:sz w:val="21"/>
        </w:rPr>
        <w:t>□</w:t>
      </w:r>
      <w:r w:rsidR="00356F8F" w:rsidRPr="00855F11">
        <w:rPr>
          <w:rFonts w:ascii="ＭＳ 明朝" w:eastAsia="ＭＳ 明朝" w:hAnsi="ＭＳ 明朝"/>
          <w:sz w:val="21"/>
        </w:rPr>
        <w:t xml:space="preserve"> </w:t>
      </w:r>
      <w:r w:rsidR="00FF74E9">
        <w:rPr>
          <w:rFonts w:ascii="ＭＳ 明朝" w:eastAsia="ＭＳ 明朝" w:hAnsi="ＭＳ 明朝" w:hint="eastAsia"/>
          <w:sz w:val="21"/>
        </w:rPr>
        <w:t>介護予防支援経過記録又は</w:t>
      </w:r>
      <w:r w:rsidR="00356F8F" w:rsidRPr="00855F11">
        <w:rPr>
          <w:rFonts w:ascii="ＭＳ 明朝" w:eastAsia="ＭＳ 明朝" w:hAnsi="ＭＳ 明朝" w:hint="eastAsia"/>
          <w:sz w:val="21"/>
        </w:rPr>
        <w:t>サービス担当者会議の要点</w:t>
      </w:r>
    </w:p>
    <w:p w:rsidR="00356F8F" w:rsidRDefault="00356F8F" w:rsidP="00356F8F">
      <w:pPr>
        <w:spacing w:after="0"/>
        <w:ind w:firstLineChars="1000" w:firstLine="2100"/>
        <w:rPr>
          <w:rFonts w:ascii="ＭＳ 明朝" w:eastAsia="ＭＳ 明朝" w:hAnsi="ＭＳ 明朝"/>
          <w:sz w:val="21"/>
        </w:rPr>
      </w:pPr>
      <w:r w:rsidRPr="00855F11">
        <w:rPr>
          <w:rFonts w:ascii="ＭＳ 明朝" w:eastAsia="ＭＳ 明朝" w:hAnsi="ＭＳ 明朝" w:hint="eastAsia"/>
          <w:sz w:val="21"/>
        </w:rPr>
        <w:t>□</w:t>
      </w:r>
      <w:r w:rsidRPr="00855F11">
        <w:rPr>
          <w:rFonts w:ascii="ＭＳ 明朝" w:eastAsia="ＭＳ 明朝" w:hAnsi="ＭＳ 明朝"/>
          <w:sz w:val="21"/>
        </w:rPr>
        <w:t xml:space="preserve"> </w:t>
      </w:r>
      <w:r w:rsidR="00FF74E9">
        <w:rPr>
          <w:rFonts w:ascii="ＭＳ 明朝" w:eastAsia="ＭＳ 明朝" w:hAnsi="ＭＳ 明朝" w:hint="eastAsia"/>
          <w:sz w:val="21"/>
        </w:rPr>
        <w:t>介護予防サービス・支援計画表又は</w:t>
      </w:r>
      <w:r w:rsidRPr="00855F11">
        <w:rPr>
          <w:rFonts w:ascii="ＭＳ 明朝" w:eastAsia="ＭＳ 明朝" w:hAnsi="ＭＳ 明朝" w:hint="eastAsia"/>
          <w:sz w:val="21"/>
        </w:rPr>
        <w:t>居宅サービス計画書</w:t>
      </w:r>
    </w:p>
    <w:p w:rsidR="00855F11" w:rsidRDefault="00855F11" w:rsidP="00806179">
      <w:pPr>
        <w:spacing w:after="0"/>
        <w:ind w:firstLineChars="1000" w:firstLine="2100"/>
        <w:rPr>
          <w:rFonts w:ascii="ＭＳ 明朝" w:eastAsia="ＭＳ 明朝" w:hAnsi="ＭＳ 明朝"/>
          <w:sz w:val="21"/>
        </w:rPr>
      </w:pPr>
      <w:r w:rsidRPr="00855F11">
        <w:rPr>
          <w:rFonts w:ascii="ＭＳ 明朝" w:eastAsia="ＭＳ 明朝" w:hAnsi="ＭＳ 明朝" w:hint="eastAsia"/>
          <w:sz w:val="21"/>
        </w:rPr>
        <w:t>□</w:t>
      </w:r>
      <w:r w:rsidRPr="000A17A5">
        <w:rPr>
          <w:rFonts w:ascii="ＭＳ 明朝" w:eastAsia="ＭＳ 明朝" w:hAnsi="ＭＳ 明朝" w:hint="eastAsia"/>
          <w:sz w:val="21"/>
        </w:rPr>
        <w:t xml:space="preserve"> 医学的な所見の確認書類</w:t>
      </w:r>
      <w:r w:rsidRPr="00855F11">
        <w:rPr>
          <w:rFonts w:ascii="ＭＳ 明朝" w:eastAsia="ＭＳ 明朝" w:hAnsi="ＭＳ 明朝" w:hint="eastAsia"/>
          <w:sz w:val="21"/>
        </w:rPr>
        <w:t>（主治医意見書・医師の診断書等）</w:t>
      </w:r>
    </w:p>
    <w:p w:rsidR="00743DB3" w:rsidRPr="00855F11" w:rsidRDefault="00743DB3" w:rsidP="00855F11">
      <w:pPr>
        <w:spacing w:after="0"/>
        <w:jc w:val="both"/>
        <w:rPr>
          <w:rFonts w:ascii="ＭＳ 明朝" w:eastAsia="ＭＳ 明朝" w:hAnsi="ＭＳ 明朝"/>
          <w:sz w:val="21"/>
        </w:rPr>
      </w:pPr>
    </w:p>
    <w:tbl>
      <w:tblPr>
        <w:tblStyle w:val="af4"/>
        <w:tblpPr w:leftFromText="142" w:rightFromText="142" w:vertAnchor="text" w:horzAnchor="margin" w:tblpY="-210"/>
        <w:tblW w:w="9888" w:type="dxa"/>
        <w:tblLook w:val="04A0" w:firstRow="1" w:lastRow="0" w:firstColumn="1" w:lastColumn="0" w:noHBand="0" w:noVBand="1"/>
      </w:tblPr>
      <w:tblGrid>
        <w:gridCol w:w="2219"/>
        <w:gridCol w:w="3187"/>
        <w:gridCol w:w="3774"/>
        <w:gridCol w:w="708"/>
      </w:tblGrid>
      <w:tr w:rsidR="00DE5E68" w:rsidRPr="00855F11" w:rsidTr="00F53E23">
        <w:tc>
          <w:tcPr>
            <w:tcW w:w="2219" w:type="dxa"/>
            <w:tcBorders>
              <w:top w:val="nil"/>
              <w:left w:val="nil"/>
              <w:right w:val="nil"/>
            </w:tcBorders>
          </w:tcPr>
          <w:p w:rsidR="00DE5E68" w:rsidRPr="00855F11" w:rsidRDefault="00DE5E68" w:rsidP="00DE5E68">
            <w:pPr>
              <w:rPr>
                <w:rFonts w:ascii="ＭＳ 明朝" w:eastAsia="ＭＳ 明朝" w:hAnsi="ＭＳ 明朝" w:cs="ＭＳ Ｐゴシック"/>
                <w:color w:val="000000"/>
                <w:sz w:val="21"/>
                <w:szCs w:val="22"/>
              </w:rPr>
            </w:pPr>
            <w:r w:rsidRPr="00855F11">
              <w:rPr>
                <w:rFonts w:ascii="ＭＳ 明朝" w:eastAsia="ＭＳ 明朝" w:hAnsi="ＭＳ 明朝" w:cs="ＭＳ Ｐゴシック" w:hint="eastAsia"/>
                <w:color w:val="000000"/>
                <w:sz w:val="21"/>
                <w:szCs w:val="22"/>
              </w:rPr>
              <w:lastRenderedPageBreak/>
              <w:t>（表１）</w:t>
            </w:r>
          </w:p>
        </w:tc>
        <w:tc>
          <w:tcPr>
            <w:tcW w:w="3187" w:type="dxa"/>
            <w:tcBorders>
              <w:top w:val="nil"/>
              <w:left w:val="nil"/>
              <w:right w:val="nil"/>
            </w:tcBorders>
          </w:tcPr>
          <w:p w:rsidR="00DE5E68" w:rsidRPr="00855F11" w:rsidRDefault="00DE5E68" w:rsidP="00DE5E68">
            <w:pPr>
              <w:jc w:val="center"/>
              <w:rPr>
                <w:rFonts w:ascii="ＭＳ 明朝" w:eastAsia="ＭＳ 明朝" w:hAnsi="ＭＳ 明朝" w:cs="ＭＳ Ｐゴシック"/>
                <w:color w:val="000000"/>
                <w:sz w:val="21"/>
                <w:szCs w:val="22"/>
              </w:rPr>
            </w:pPr>
          </w:p>
        </w:tc>
        <w:tc>
          <w:tcPr>
            <w:tcW w:w="3774" w:type="dxa"/>
            <w:tcBorders>
              <w:top w:val="nil"/>
              <w:left w:val="nil"/>
              <w:right w:val="nil"/>
            </w:tcBorders>
          </w:tcPr>
          <w:p w:rsidR="00DE5E68" w:rsidRPr="00855F11" w:rsidRDefault="00DE5E68" w:rsidP="00DE5E68">
            <w:pPr>
              <w:jc w:val="center"/>
              <w:rPr>
                <w:rFonts w:ascii="ＭＳ 明朝" w:eastAsia="ＭＳ 明朝" w:hAnsi="ＭＳ 明朝" w:cs="ＭＳ Ｐゴシック"/>
                <w:color w:val="000000"/>
                <w:sz w:val="21"/>
                <w:szCs w:val="22"/>
              </w:rPr>
            </w:pPr>
          </w:p>
        </w:tc>
        <w:tc>
          <w:tcPr>
            <w:tcW w:w="708" w:type="dxa"/>
            <w:tcBorders>
              <w:top w:val="nil"/>
              <w:left w:val="nil"/>
              <w:right w:val="nil"/>
            </w:tcBorders>
          </w:tcPr>
          <w:p w:rsidR="00DE5E68" w:rsidRPr="00855F11" w:rsidRDefault="00DE5E68" w:rsidP="00DE5E68">
            <w:pPr>
              <w:jc w:val="center"/>
              <w:rPr>
                <w:rFonts w:ascii="ＭＳ 明朝" w:eastAsia="ＭＳ 明朝" w:hAnsi="ＭＳ 明朝" w:cs="ＭＳ Ｐゴシック"/>
                <w:color w:val="000000"/>
                <w:sz w:val="21"/>
                <w:szCs w:val="22"/>
              </w:rPr>
            </w:pPr>
          </w:p>
        </w:tc>
      </w:tr>
      <w:tr w:rsidR="00DE5E68" w:rsidRPr="00855F11" w:rsidTr="00F53E23">
        <w:tc>
          <w:tcPr>
            <w:tcW w:w="2219" w:type="dxa"/>
            <w:vAlign w:val="center"/>
          </w:tcPr>
          <w:p w:rsidR="00DE5E68" w:rsidRPr="00855F11" w:rsidRDefault="00DE5E68" w:rsidP="00DE5E68">
            <w:pPr>
              <w:jc w:val="center"/>
              <w:rPr>
                <w:rFonts w:ascii="ＭＳ 明朝" w:eastAsia="ＭＳ 明朝" w:hAnsi="ＭＳ 明朝" w:cs="ＭＳ Ｐゴシック"/>
                <w:color w:val="000000"/>
                <w:sz w:val="21"/>
                <w:szCs w:val="22"/>
              </w:rPr>
            </w:pPr>
            <w:r w:rsidRPr="00855F11">
              <w:rPr>
                <w:rFonts w:ascii="ＭＳ 明朝" w:eastAsia="ＭＳ 明朝" w:hAnsi="ＭＳ 明朝" w:cs="ＭＳ Ｐゴシック" w:hint="eastAsia"/>
                <w:color w:val="000000"/>
                <w:sz w:val="21"/>
                <w:szCs w:val="22"/>
              </w:rPr>
              <w:t>福祉用具</w:t>
            </w:r>
            <w:r w:rsidR="001D3A3F">
              <w:rPr>
                <w:rFonts w:ascii="ＭＳ 明朝" w:eastAsia="ＭＳ 明朝" w:hAnsi="ＭＳ 明朝" w:cs="ＭＳ Ｐゴシック" w:hint="eastAsia"/>
                <w:color w:val="000000"/>
                <w:sz w:val="21"/>
                <w:szCs w:val="22"/>
              </w:rPr>
              <w:t>の</w:t>
            </w:r>
            <w:r w:rsidRPr="00855F11">
              <w:rPr>
                <w:rFonts w:ascii="ＭＳ 明朝" w:eastAsia="ＭＳ 明朝" w:hAnsi="ＭＳ 明朝" w:cs="ＭＳ Ｐゴシック" w:hint="eastAsia"/>
                <w:color w:val="000000"/>
                <w:sz w:val="21"/>
                <w:szCs w:val="22"/>
              </w:rPr>
              <w:t>種類</w:t>
            </w:r>
          </w:p>
        </w:tc>
        <w:tc>
          <w:tcPr>
            <w:tcW w:w="3187" w:type="dxa"/>
            <w:vAlign w:val="center"/>
          </w:tcPr>
          <w:p w:rsidR="00DE5E68" w:rsidRPr="00855F11" w:rsidRDefault="001D3A3F" w:rsidP="001D3A3F">
            <w:pPr>
              <w:jc w:val="center"/>
              <w:rPr>
                <w:rFonts w:ascii="ＭＳ 明朝" w:eastAsia="ＭＳ 明朝" w:hAnsi="ＭＳ 明朝" w:cs="ＭＳ Ｐゴシック"/>
                <w:color w:val="000000"/>
                <w:sz w:val="21"/>
                <w:szCs w:val="22"/>
              </w:rPr>
            </w:pPr>
            <w:r w:rsidRPr="00911C08">
              <w:rPr>
                <w:rFonts w:ascii="ＭＳ 明朝" w:eastAsia="ＭＳ 明朝" w:hAnsi="ＭＳ 明朝" w:hint="eastAsia"/>
                <w:color w:val="0D0D0D"/>
                <w:sz w:val="21"/>
              </w:rPr>
              <w:t>厚生労働大臣が定める者のイ</w:t>
            </w:r>
          </w:p>
        </w:tc>
        <w:tc>
          <w:tcPr>
            <w:tcW w:w="3774" w:type="dxa"/>
            <w:vAlign w:val="center"/>
          </w:tcPr>
          <w:p w:rsidR="00DE5E68" w:rsidRPr="00855F11" w:rsidRDefault="00DE5E68" w:rsidP="00DE5E68">
            <w:pPr>
              <w:jc w:val="center"/>
              <w:rPr>
                <w:rFonts w:ascii="ＭＳ 明朝" w:eastAsia="ＭＳ 明朝" w:hAnsi="ＭＳ 明朝" w:cs="ＭＳ Ｐゴシック"/>
                <w:color w:val="000000"/>
                <w:sz w:val="21"/>
                <w:szCs w:val="22"/>
              </w:rPr>
            </w:pPr>
            <w:r w:rsidRPr="00855F11">
              <w:rPr>
                <w:rFonts w:ascii="ＭＳ 明朝" w:eastAsia="ＭＳ 明朝" w:hAnsi="ＭＳ 明朝" w:cs="ＭＳ Ｐゴシック" w:hint="eastAsia"/>
                <w:color w:val="000000"/>
                <w:sz w:val="21"/>
                <w:szCs w:val="22"/>
              </w:rPr>
              <w:t>基本調査の結果</w:t>
            </w:r>
          </w:p>
        </w:tc>
        <w:tc>
          <w:tcPr>
            <w:tcW w:w="708" w:type="dxa"/>
            <w:vAlign w:val="center"/>
          </w:tcPr>
          <w:p w:rsidR="00DE5E68" w:rsidRPr="00855F11" w:rsidRDefault="00DE5E68" w:rsidP="00DE5E68">
            <w:pPr>
              <w:jc w:val="center"/>
              <w:rPr>
                <w:rFonts w:ascii="ＭＳ 明朝" w:eastAsia="ＭＳ 明朝" w:hAnsi="ＭＳ 明朝" w:cs="ＭＳ Ｐゴシック"/>
                <w:color w:val="000000"/>
                <w:sz w:val="21"/>
                <w:szCs w:val="22"/>
              </w:rPr>
            </w:pPr>
            <w:r w:rsidRPr="00855F11">
              <w:rPr>
                <w:rFonts w:ascii="ＭＳ 明朝" w:eastAsia="ＭＳ 明朝" w:hAnsi="ＭＳ 明朝" w:cs="ＭＳ Ｐゴシック" w:hint="eastAsia"/>
                <w:color w:val="000000"/>
                <w:sz w:val="21"/>
                <w:szCs w:val="22"/>
              </w:rPr>
              <w:t>該当項目</w:t>
            </w:r>
          </w:p>
        </w:tc>
      </w:tr>
      <w:tr w:rsidR="00DE5E68" w:rsidRPr="00855F11" w:rsidTr="00D1658A">
        <w:trPr>
          <w:trHeight w:val="435"/>
        </w:trPr>
        <w:tc>
          <w:tcPr>
            <w:tcW w:w="2219" w:type="dxa"/>
            <w:vMerge w:val="restart"/>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１）車いす及び</w:t>
            </w:r>
          </w:p>
          <w:p w:rsidR="00DE5E68" w:rsidRPr="00855F11" w:rsidRDefault="00DE5E68" w:rsidP="00DE5E68">
            <w:pPr>
              <w:ind w:firstLineChars="200" w:firstLine="400"/>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車いす付属品</w:t>
            </w:r>
            <w:r w:rsidRPr="00855F11">
              <w:rPr>
                <w:rFonts w:ascii="ＭＳ 明朝" w:eastAsia="ＭＳ 明朝" w:hAnsi="ＭＳ 明朝" w:cs="ＭＳ Ｐゴシック" w:hint="eastAsia"/>
                <w:color w:val="000000"/>
                <w:sz w:val="20"/>
              </w:rPr>
              <w:br/>
              <w:t>＊(1)(2)のいずれか</w:t>
            </w:r>
          </w:p>
        </w:tc>
        <w:tc>
          <w:tcPr>
            <w:tcW w:w="3187"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(1)日常的に歩行が困難な者</w:t>
            </w:r>
          </w:p>
        </w:tc>
        <w:tc>
          <w:tcPr>
            <w:tcW w:w="3774"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1-7「歩行」→「3.できない」</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641"/>
        </w:trPr>
        <w:tc>
          <w:tcPr>
            <w:tcW w:w="2219" w:type="dxa"/>
            <w:vMerge/>
            <w:hideMark/>
          </w:tcPr>
          <w:p w:rsidR="00DE5E68" w:rsidRPr="00855F11" w:rsidRDefault="00DE5E68" w:rsidP="00DE5E68">
            <w:pPr>
              <w:rPr>
                <w:rFonts w:ascii="ＭＳ 明朝" w:eastAsia="ＭＳ 明朝" w:hAnsi="ＭＳ 明朝" w:cs="ＭＳ Ｐゴシック"/>
                <w:color w:val="000000"/>
                <w:sz w:val="20"/>
              </w:rPr>
            </w:pPr>
          </w:p>
        </w:tc>
        <w:tc>
          <w:tcPr>
            <w:tcW w:w="3187"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(2)日常生活範囲における移動の支援が特に必要と認められる者</w:t>
            </w:r>
          </w:p>
        </w:tc>
        <w:tc>
          <w:tcPr>
            <w:tcW w:w="3774"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該当する項目無し</w:t>
            </w:r>
          </w:p>
          <w:p w:rsidR="00855F11" w:rsidRPr="00855F11" w:rsidRDefault="00855F11"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明朝" w:hint="eastAsia"/>
                <w:color w:val="000000"/>
                <w:sz w:val="20"/>
              </w:rPr>
              <w:t>→適切なケアマネジメントにより判断</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450"/>
        </w:trPr>
        <w:tc>
          <w:tcPr>
            <w:tcW w:w="2219" w:type="dxa"/>
            <w:vMerge w:val="restart"/>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２）特殊寝台及び</w:t>
            </w:r>
          </w:p>
          <w:p w:rsidR="00DE5E68" w:rsidRPr="00855F11" w:rsidRDefault="00DE5E68" w:rsidP="00DE5E68">
            <w:pPr>
              <w:ind w:firstLineChars="200" w:firstLine="400"/>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特殊寝台付属品</w:t>
            </w:r>
            <w:r w:rsidRPr="00855F11">
              <w:rPr>
                <w:rFonts w:ascii="ＭＳ 明朝" w:eastAsia="ＭＳ 明朝" w:hAnsi="ＭＳ 明朝" w:cs="ＭＳ Ｐゴシック" w:hint="eastAsia"/>
                <w:color w:val="000000"/>
                <w:sz w:val="20"/>
              </w:rPr>
              <w:br/>
              <w:t>＊(1)(2)のいずれか</w:t>
            </w:r>
          </w:p>
        </w:tc>
        <w:tc>
          <w:tcPr>
            <w:tcW w:w="3187"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(1)日常的に起き上がりが困難な者</w:t>
            </w:r>
          </w:p>
        </w:tc>
        <w:tc>
          <w:tcPr>
            <w:tcW w:w="3774"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1-4「起き上がり」→「3.できない」</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360"/>
        </w:trPr>
        <w:tc>
          <w:tcPr>
            <w:tcW w:w="2219" w:type="dxa"/>
            <w:vMerge/>
            <w:hideMark/>
          </w:tcPr>
          <w:p w:rsidR="00DE5E68" w:rsidRPr="00855F11" w:rsidRDefault="00DE5E68" w:rsidP="00DE5E68">
            <w:pPr>
              <w:rPr>
                <w:rFonts w:ascii="ＭＳ 明朝" w:eastAsia="ＭＳ 明朝" w:hAnsi="ＭＳ 明朝" w:cs="ＭＳ Ｐゴシック"/>
                <w:color w:val="000000"/>
                <w:sz w:val="20"/>
              </w:rPr>
            </w:pPr>
          </w:p>
        </w:tc>
        <w:tc>
          <w:tcPr>
            <w:tcW w:w="3187"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(2)日常的に寝返りが困難な者</w:t>
            </w:r>
          </w:p>
        </w:tc>
        <w:tc>
          <w:tcPr>
            <w:tcW w:w="3774"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1-3「寝返り」→「3.できない」</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510"/>
        </w:trPr>
        <w:tc>
          <w:tcPr>
            <w:tcW w:w="2219" w:type="dxa"/>
            <w:noWrap/>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３）床ずれ防止用具</w:t>
            </w:r>
          </w:p>
          <w:p w:rsidR="00DE5E68" w:rsidRPr="00855F11" w:rsidRDefault="00DE5E68" w:rsidP="00DE5E68">
            <w:pPr>
              <w:ind w:firstLineChars="200" w:firstLine="400"/>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及び体位変換器</w:t>
            </w:r>
          </w:p>
        </w:tc>
        <w:tc>
          <w:tcPr>
            <w:tcW w:w="3187"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日常的に寝返りが困難な者</w:t>
            </w:r>
          </w:p>
        </w:tc>
        <w:tc>
          <w:tcPr>
            <w:tcW w:w="3774"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1-3「寝返り」→「3.できない」</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2169"/>
        </w:trPr>
        <w:tc>
          <w:tcPr>
            <w:tcW w:w="2219" w:type="dxa"/>
            <w:noWrap/>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４）認知症老人徘徊感知機器</w:t>
            </w:r>
          </w:p>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＊①②いずれにも該当</w:t>
            </w:r>
          </w:p>
        </w:tc>
        <w:tc>
          <w:tcPr>
            <w:tcW w:w="3187"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①意思の伝達、介護者への反応、記憶・理解のいずれかに支障がある</w:t>
            </w:r>
            <w:r w:rsidRPr="00855F11">
              <w:rPr>
                <w:rFonts w:ascii="ＭＳ 明朝" w:eastAsia="ＭＳ 明朝" w:hAnsi="ＭＳ 明朝" w:cs="ＭＳ Ｐゴシック" w:hint="eastAsia"/>
                <w:color w:val="000000"/>
                <w:sz w:val="20"/>
              </w:rPr>
              <w:br/>
              <w:t>②移動において全介助を必要としない</w:t>
            </w:r>
            <w:r w:rsidRPr="00855F11">
              <w:rPr>
                <w:rFonts w:ascii="ＭＳ 明朝" w:eastAsia="ＭＳ 明朝" w:hAnsi="ＭＳ 明朝" w:cs="ＭＳ Ｐゴシック" w:hint="eastAsia"/>
                <w:color w:val="000000"/>
                <w:sz w:val="20"/>
              </w:rPr>
              <w:br/>
            </w:r>
          </w:p>
        </w:tc>
        <w:tc>
          <w:tcPr>
            <w:tcW w:w="3774"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①3-1意思の伝達「1.</w:t>
            </w:r>
            <w:r w:rsidR="00FF74E9">
              <w:rPr>
                <w:rFonts w:ascii="ＭＳ 明朝" w:eastAsia="ＭＳ 明朝" w:hAnsi="ＭＳ 明朝" w:cs="ＭＳ Ｐゴシック" w:hint="eastAsia"/>
                <w:color w:val="000000"/>
                <w:sz w:val="20"/>
              </w:rPr>
              <w:t>調査対象者が意思を他者に伝達できる」以外／又は</w:t>
            </w:r>
            <w:r w:rsidRPr="00855F11">
              <w:rPr>
                <w:rFonts w:ascii="ＭＳ 明朝" w:eastAsia="ＭＳ 明朝" w:hAnsi="ＭＳ 明朝" w:cs="ＭＳ Ｐゴシック" w:hint="eastAsia"/>
                <w:color w:val="000000"/>
                <w:sz w:val="20"/>
              </w:rPr>
              <w:t>3‐2～3‐7：記憶・理解のいずれか「2.</w:t>
            </w:r>
            <w:r w:rsidR="00FF74E9">
              <w:rPr>
                <w:rFonts w:ascii="ＭＳ 明朝" w:eastAsia="ＭＳ 明朝" w:hAnsi="ＭＳ 明朝" w:cs="ＭＳ Ｐゴシック" w:hint="eastAsia"/>
                <w:color w:val="000000"/>
                <w:sz w:val="20"/>
              </w:rPr>
              <w:t>できない」／又は</w:t>
            </w:r>
            <w:r w:rsidRPr="00855F11">
              <w:rPr>
                <w:rFonts w:ascii="ＭＳ 明朝" w:eastAsia="ＭＳ 明朝" w:hAnsi="ＭＳ 明朝" w:cs="ＭＳ Ｐゴシック" w:hint="eastAsia"/>
                <w:color w:val="000000"/>
                <w:sz w:val="20"/>
              </w:rPr>
              <w:t>3-8～4-15：問題行動のいずれか「1.ない」以外</w:t>
            </w:r>
            <w:r w:rsidRPr="00855F11">
              <w:rPr>
                <w:rFonts w:ascii="ＭＳ 明朝" w:eastAsia="ＭＳ 明朝" w:hAnsi="ＭＳ 明朝" w:cs="ＭＳ Ｐゴシック" w:hint="eastAsia"/>
                <w:color w:val="000000"/>
                <w:sz w:val="20"/>
              </w:rPr>
              <w:br/>
              <w:t>その他、主治医意見書において、認知症の症状がある旨が記載されている場合も含む</w:t>
            </w:r>
            <w:r w:rsidRPr="00855F11">
              <w:rPr>
                <w:rFonts w:ascii="ＭＳ 明朝" w:eastAsia="ＭＳ 明朝" w:hAnsi="ＭＳ 明朝" w:cs="ＭＳ Ｐゴシック" w:hint="eastAsia"/>
                <w:color w:val="000000"/>
                <w:sz w:val="20"/>
              </w:rPr>
              <w:br/>
              <w:t>②2-2：移動「4.全介助」以外</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70"/>
        </w:trPr>
        <w:tc>
          <w:tcPr>
            <w:tcW w:w="2219" w:type="dxa"/>
            <w:vMerge w:val="restart"/>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５）移動用リフト（つり具の部分を除く）</w:t>
            </w:r>
            <w:r w:rsidRPr="00855F11">
              <w:rPr>
                <w:rFonts w:ascii="ＭＳ 明朝" w:eastAsia="ＭＳ 明朝" w:hAnsi="ＭＳ 明朝" w:cs="ＭＳ Ｐゴシック" w:hint="eastAsia"/>
                <w:color w:val="000000"/>
                <w:sz w:val="20"/>
              </w:rPr>
              <w:br/>
              <w:t>＊(1)～(3)のいずれか</w:t>
            </w:r>
          </w:p>
        </w:tc>
        <w:tc>
          <w:tcPr>
            <w:tcW w:w="3187"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(1)日常的に立ち上がりが困難な者</w:t>
            </w:r>
          </w:p>
        </w:tc>
        <w:tc>
          <w:tcPr>
            <w:tcW w:w="3774" w:type="dxa"/>
            <w:noWrap/>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1-8「立ち上がり」→「3.できない」</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570"/>
        </w:trPr>
        <w:tc>
          <w:tcPr>
            <w:tcW w:w="2219" w:type="dxa"/>
            <w:vMerge/>
            <w:hideMark/>
          </w:tcPr>
          <w:p w:rsidR="00DE5E68" w:rsidRPr="00855F11" w:rsidRDefault="00DE5E68" w:rsidP="00DE5E68">
            <w:pPr>
              <w:rPr>
                <w:rFonts w:ascii="ＭＳ 明朝" w:eastAsia="ＭＳ 明朝" w:hAnsi="ＭＳ 明朝" w:cs="ＭＳ Ｐゴシック"/>
                <w:color w:val="000000"/>
                <w:sz w:val="20"/>
              </w:rPr>
            </w:pPr>
          </w:p>
        </w:tc>
        <w:tc>
          <w:tcPr>
            <w:tcW w:w="3187"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(2)移乗が一部介助または全介助を必要とする者</w:t>
            </w:r>
          </w:p>
        </w:tc>
        <w:tc>
          <w:tcPr>
            <w:tcW w:w="3774" w:type="dxa"/>
            <w:noWrap/>
            <w:vAlign w:val="center"/>
            <w:hideMark/>
          </w:tcPr>
          <w:p w:rsidR="00FC17F6"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2-1「移乗」→「3.一部介助」</w:t>
            </w:r>
          </w:p>
          <w:p w:rsidR="00DE5E68" w:rsidRPr="00855F11" w:rsidRDefault="00DE5E68" w:rsidP="00D1658A">
            <w:pPr>
              <w:ind w:firstLineChars="800" w:firstLine="1600"/>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又は「4.全介助」</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273"/>
        </w:trPr>
        <w:tc>
          <w:tcPr>
            <w:tcW w:w="2219" w:type="dxa"/>
            <w:vMerge/>
            <w:hideMark/>
          </w:tcPr>
          <w:p w:rsidR="00DE5E68" w:rsidRPr="00855F11" w:rsidRDefault="00DE5E68" w:rsidP="00DE5E68">
            <w:pPr>
              <w:rPr>
                <w:rFonts w:ascii="ＭＳ 明朝" w:eastAsia="ＭＳ 明朝" w:hAnsi="ＭＳ 明朝" w:cs="ＭＳ Ｐゴシック"/>
                <w:color w:val="000000"/>
                <w:sz w:val="20"/>
              </w:rPr>
            </w:pPr>
          </w:p>
        </w:tc>
        <w:tc>
          <w:tcPr>
            <w:tcW w:w="3187"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(3)生活環境において段差の解消が必要と認められる者</w:t>
            </w:r>
          </w:p>
        </w:tc>
        <w:tc>
          <w:tcPr>
            <w:tcW w:w="3774"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該当する項目無し</w:t>
            </w:r>
          </w:p>
          <w:p w:rsidR="00855F11" w:rsidRPr="00855F11" w:rsidRDefault="00855F11"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→適切なケアマネジメントにより判断</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r w:rsidR="00DE5E68" w:rsidRPr="00855F11" w:rsidTr="00D1658A">
        <w:trPr>
          <w:trHeight w:val="848"/>
        </w:trPr>
        <w:tc>
          <w:tcPr>
            <w:tcW w:w="2219" w:type="dxa"/>
            <w:noWrap/>
            <w:hideMark/>
          </w:tcPr>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６）自動排泄処理装置</w:t>
            </w:r>
          </w:p>
          <w:p w:rsidR="00DE5E68" w:rsidRPr="00855F11" w:rsidRDefault="00DE5E68" w:rsidP="00DE5E68">
            <w:pPr>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＊①②いずれにも該当</w:t>
            </w:r>
          </w:p>
        </w:tc>
        <w:tc>
          <w:tcPr>
            <w:tcW w:w="3187"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①排便が全介助を必要とする者</w:t>
            </w:r>
            <w:r w:rsidRPr="00855F11">
              <w:rPr>
                <w:rFonts w:ascii="ＭＳ 明朝" w:eastAsia="ＭＳ 明朝" w:hAnsi="ＭＳ 明朝" w:cs="ＭＳ Ｐゴシック" w:hint="eastAsia"/>
                <w:color w:val="000000"/>
                <w:sz w:val="20"/>
              </w:rPr>
              <w:br/>
              <w:t>②移乗が全介助を必要とする者</w:t>
            </w:r>
          </w:p>
        </w:tc>
        <w:tc>
          <w:tcPr>
            <w:tcW w:w="3774" w:type="dxa"/>
            <w:vAlign w:val="center"/>
            <w:hideMark/>
          </w:tcPr>
          <w:p w:rsidR="00DE5E68" w:rsidRPr="00855F11" w:rsidRDefault="00DE5E68" w:rsidP="00D1658A">
            <w:pPr>
              <w:jc w:val="both"/>
              <w:rPr>
                <w:rFonts w:ascii="ＭＳ 明朝" w:eastAsia="ＭＳ 明朝" w:hAnsi="ＭＳ 明朝" w:cs="ＭＳ Ｐゴシック"/>
                <w:color w:val="000000"/>
                <w:sz w:val="20"/>
              </w:rPr>
            </w:pPr>
            <w:r w:rsidRPr="00855F11">
              <w:rPr>
                <w:rFonts w:ascii="ＭＳ 明朝" w:eastAsia="ＭＳ 明朝" w:hAnsi="ＭＳ 明朝" w:cs="ＭＳ Ｐゴシック" w:hint="eastAsia"/>
                <w:color w:val="000000"/>
                <w:sz w:val="20"/>
              </w:rPr>
              <w:t>①2-6排便「4.全介助」</w:t>
            </w:r>
            <w:r w:rsidRPr="00855F11">
              <w:rPr>
                <w:rFonts w:ascii="ＭＳ 明朝" w:eastAsia="ＭＳ 明朝" w:hAnsi="ＭＳ 明朝" w:cs="ＭＳ Ｐゴシック" w:hint="eastAsia"/>
                <w:color w:val="000000"/>
                <w:sz w:val="20"/>
              </w:rPr>
              <w:br/>
              <w:t>②2-1移乗「4.全介助」</w:t>
            </w:r>
          </w:p>
        </w:tc>
        <w:tc>
          <w:tcPr>
            <w:tcW w:w="708" w:type="dxa"/>
            <w:vAlign w:val="center"/>
          </w:tcPr>
          <w:p w:rsidR="00DE5E68" w:rsidRPr="00855F11" w:rsidRDefault="00A12302" w:rsidP="00A12302">
            <w:pPr>
              <w:jc w:val="center"/>
              <w:rPr>
                <w:rFonts w:ascii="ＭＳ 明朝" w:eastAsia="ＭＳ 明朝" w:hAnsi="ＭＳ 明朝" w:cs="ＭＳ Ｐゴシック"/>
                <w:color w:val="000000"/>
                <w:sz w:val="20"/>
              </w:rPr>
            </w:pPr>
            <w:r>
              <w:rPr>
                <w:rFonts w:ascii="ＭＳ 明朝" w:eastAsia="ＭＳ 明朝" w:hAnsi="ＭＳ 明朝" w:cs="ＭＳ Ｐゴシック" w:hint="eastAsia"/>
                <w:color w:val="000000"/>
                <w:sz w:val="20"/>
              </w:rPr>
              <w:t>□</w:t>
            </w:r>
          </w:p>
        </w:tc>
      </w:tr>
    </w:tbl>
    <w:p w:rsidR="0038484E" w:rsidRPr="00855F11" w:rsidRDefault="0038484E" w:rsidP="00DE5E68">
      <w:pPr>
        <w:spacing w:after="0"/>
        <w:rPr>
          <w:rFonts w:ascii="ＭＳ 明朝" w:eastAsia="ＭＳ 明朝" w:hAnsi="ＭＳ 明朝"/>
          <w:sz w:val="21"/>
        </w:rPr>
      </w:pPr>
    </w:p>
    <w:tbl>
      <w:tblPr>
        <w:tblStyle w:val="af4"/>
        <w:tblW w:w="9836" w:type="dxa"/>
        <w:tblLayout w:type="fixed"/>
        <w:tblLook w:val="04A0" w:firstRow="1" w:lastRow="0" w:firstColumn="1" w:lastColumn="0" w:noHBand="0" w:noVBand="1"/>
      </w:tblPr>
      <w:tblGrid>
        <w:gridCol w:w="2518"/>
        <w:gridCol w:w="6662"/>
        <w:gridCol w:w="656"/>
      </w:tblGrid>
      <w:tr w:rsidR="00DE5E68" w:rsidRPr="00855F11" w:rsidTr="00F65C88">
        <w:tc>
          <w:tcPr>
            <w:tcW w:w="9836" w:type="dxa"/>
            <w:gridSpan w:val="3"/>
            <w:tcBorders>
              <w:top w:val="nil"/>
              <w:left w:val="nil"/>
              <w:right w:val="nil"/>
            </w:tcBorders>
            <w:vAlign w:val="center"/>
          </w:tcPr>
          <w:p w:rsidR="00DE5E68" w:rsidRPr="00855F11" w:rsidRDefault="00DE5E68">
            <w:pPr>
              <w:widowControl w:val="0"/>
              <w:autoSpaceDE w:val="0"/>
              <w:autoSpaceDN w:val="0"/>
              <w:adjustRightInd w:val="0"/>
              <w:ind w:left="420" w:hangingChars="200" w:hanging="420"/>
              <w:rPr>
                <w:rFonts w:ascii="ＭＳ 明朝" w:eastAsia="ＭＳ 明朝" w:hAnsi="ＭＳ 明朝"/>
                <w:sz w:val="21"/>
              </w:rPr>
            </w:pPr>
            <w:r w:rsidRPr="00855F11">
              <w:rPr>
                <w:rFonts w:ascii="ＭＳ 明朝" w:eastAsia="ＭＳ 明朝" w:hAnsi="ＭＳ 明朝" w:hint="eastAsia"/>
                <w:sz w:val="21"/>
              </w:rPr>
              <w:t>（表２）</w:t>
            </w:r>
          </w:p>
        </w:tc>
        <w:bookmarkStart w:id="0" w:name="_GoBack"/>
        <w:bookmarkEnd w:id="0"/>
      </w:tr>
      <w:tr w:rsidR="00DE5E68" w:rsidRPr="00855F11" w:rsidTr="00A12302">
        <w:tc>
          <w:tcPr>
            <w:tcW w:w="9180" w:type="dxa"/>
            <w:gridSpan w:val="2"/>
            <w:vAlign w:val="center"/>
          </w:tcPr>
          <w:p w:rsidR="00DE5E68" w:rsidRPr="00855F11" w:rsidRDefault="00DE5E68">
            <w:pPr>
              <w:widowControl w:val="0"/>
              <w:autoSpaceDE w:val="0"/>
              <w:autoSpaceDN w:val="0"/>
              <w:adjustRightInd w:val="0"/>
              <w:ind w:left="420" w:hangingChars="200" w:hanging="420"/>
              <w:rPr>
                <w:rFonts w:ascii="ＭＳ 明朝" w:eastAsia="ＭＳ 明朝" w:hAnsi="ＭＳ 明朝"/>
                <w:sz w:val="21"/>
              </w:rPr>
            </w:pPr>
            <w:r w:rsidRPr="00855F11">
              <w:rPr>
                <w:rFonts w:ascii="ＭＳ 明朝" w:eastAsia="ＭＳ 明朝" w:hAnsi="ＭＳ 明朝" w:hint="eastAsia"/>
                <w:sz w:val="21"/>
              </w:rPr>
              <w:t>Ⅰ）疾病その他の原因により、状態が変動しやすく、日によって又は時間帯によって、頻繁に表１の状態像に該当する者</w:t>
            </w:r>
          </w:p>
          <w:p w:rsidR="00DE5E68" w:rsidRPr="00855F11" w:rsidRDefault="00DE5E68" w:rsidP="00DE5E68">
            <w:pPr>
              <w:widowControl w:val="0"/>
              <w:autoSpaceDE w:val="0"/>
              <w:autoSpaceDN w:val="0"/>
              <w:adjustRightInd w:val="0"/>
              <w:ind w:firstLineChars="100" w:firstLine="210"/>
              <w:rPr>
                <w:rFonts w:ascii="ＭＳ 明朝" w:eastAsia="ＭＳ 明朝" w:hAnsi="ＭＳ 明朝"/>
                <w:sz w:val="21"/>
              </w:rPr>
            </w:pPr>
            <w:r w:rsidRPr="00855F11">
              <w:rPr>
                <w:rFonts w:ascii="ＭＳ 明朝" w:eastAsia="ＭＳ 明朝" w:hAnsi="ＭＳ 明朝" w:hint="eastAsia"/>
                <w:sz w:val="21"/>
              </w:rPr>
              <w:t>（例：パーキンソン病の治療薬によるＯＮ・ＯＦＦ現象）</w:t>
            </w:r>
          </w:p>
        </w:tc>
        <w:tc>
          <w:tcPr>
            <w:tcW w:w="656" w:type="dxa"/>
            <w:vAlign w:val="center"/>
          </w:tcPr>
          <w:p w:rsidR="00A12302" w:rsidRPr="00855F11" w:rsidRDefault="00A12302" w:rsidP="00A12302">
            <w:pPr>
              <w:jc w:val="center"/>
              <w:rPr>
                <w:rFonts w:ascii="ＭＳ 明朝" w:eastAsia="ＭＳ 明朝" w:hAnsi="ＭＳ 明朝"/>
                <w:sz w:val="21"/>
              </w:rPr>
            </w:pPr>
            <w:r>
              <w:rPr>
                <w:rFonts w:ascii="ＭＳ 明朝" w:eastAsia="ＭＳ 明朝" w:hAnsi="ＭＳ 明朝" w:hint="eastAsia"/>
                <w:sz w:val="21"/>
              </w:rPr>
              <w:t>□</w:t>
            </w:r>
          </w:p>
        </w:tc>
      </w:tr>
      <w:tr w:rsidR="00DE5E68" w:rsidRPr="00855F11" w:rsidTr="00A12302">
        <w:tc>
          <w:tcPr>
            <w:tcW w:w="9180" w:type="dxa"/>
            <w:gridSpan w:val="2"/>
            <w:vAlign w:val="center"/>
          </w:tcPr>
          <w:p w:rsidR="00DE5E68" w:rsidRPr="00855F11" w:rsidRDefault="00DE5E68">
            <w:pPr>
              <w:widowControl w:val="0"/>
              <w:autoSpaceDE w:val="0"/>
              <w:autoSpaceDN w:val="0"/>
              <w:adjustRightInd w:val="0"/>
              <w:ind w:left="420" w:hangingChars="200" w:hanging="420"/>
              <w:rPr>
                <w:rFonts w:ascii="ＭＳ 明朝" w:eastAsia="ＭＳ 明朝" w:hAnsi="ＭＳ 明朝"/>
                <w:sz w:val="21"/>
              </w:rPr>
            </w:pPr>
            <w:r w:rsidRPr="00855F11">
              <w:rPr>
                <w:rFonts w:ascii="ＭＳ 明朝" w:eastAsia="ＭＳ 明朝" w:hAnsi="ＭＳ 明朝" w:hint="eastAsia"/>
                <w:sz w:val="21"/>
              </w:rPr>
              <w:t>Ⅱ）疾病その他の原因により、状態が急速に悪化し、短期間のうちに表１の状態像に該当するに至ることが確実に見込まれる者</w:t>
            </w:r>
          </w:p>
          <w:p w:rsidR="00DE5E68" w:rsidRPr="00855F11" w:rsidRDefault="00DE5E68" w:rsidP="00DE5E68">
            <w:pPr>
              <w:widowControl w:val="0"/>
              <w:autoSpaceDE w:val="0"/>
              <w:autoSpaceDN w:val="0"/>
              <w:adjustRightInd w:val="0"/>
              <w:ind w:leftChars="100" w:left="430" w:hangingChars="100" w:hanging="210"/>
              <w:rPr>
                <w:rFonts w:ascii="ＭＳ 明朝" w:eastAsia="ＭＳ 明朝" w:hAnsi="ＭＳ 明朝"/>
                <w:sz w:val="21"/>
              </w:rPr>
            </w:pPr>
            <w:r w:rsidRPr="00855F11">
              <w:rPr>
                <w:rFonts w:ascii="ＭＳ 明朝" w:eastAsia="ＭＳ 明朝" w:hAnsi="ＭＳ 明朝" w:hint="eastAsia"/>
                <w:sz w:val="21"/>
              </w:rPr>
              <w:t>（例：がん末期の急速な状態悪化）</w:t>
            </w:r>
          </w:p>
        </w:tc>
        <w:tc>
          <w:tcPr>
            <w:tcW w:w="656" w:type="dxa"/>
            <w:vAlign w:val="center"/>
          </w:tcPr>
          <w:p w:rsidR="00DE5E68" w:rsidRPr="00855F11" w:rsidRDefault="00A12302" w:rsidP="00A12302">
            <w:pPr>
              <w:jc w:val="center"/>
              <w:rPr>
                <w:rFonts w:ascii="ＭＳ 明朝" w:eastAsia="ＭＳ 明朝" w:hAnsi="ＭＳ 明朝"/>
                <w:sz w:val="21"/>
              </w:rPr>
            </w:pPr>
            <w:r>
              <w:rPr>
                <w:rFonts w:ascii="ＭＳ 明朝" w:eastAsia="ＭＳ 明朝" w:hAnsi="ＭＳ 明朝" w:hint="eastAsia"/>
                <w:sz w:val="21"/>
              </w:rPr>
              <w:t>□</w:t>
            </w:r>
          </w:p>
        </w:tc>
      </w:tr>
      <w:tr w:rsidR="00DE5E68" w:rsidRPr="00855F11" w:rsidTr="00A12302">
        <w:tc>
          <w:tcPr>
            <w:tcW w:w="9180" w:type="dxa"/>
            <w:gridSpan w:val="2"/>
            <w:vAlign w:val="center"/>
          </w:tcPr>
          <w:p w:rsidR="00DE5E68" w:rsidRPr="00855F11" w:rsidRDefault="00DE5E68">
            <w:pPr>
              <w:widowControl w:val="0"/>
              <w:autoSpaceDE w:val="0"/>
              <w:autoSpaceDN w:val="0"/>
              <w:adjustRightInd w:val="0"/>
              <w:ind w:left="420" w:hangingChars="200" w:hanging="420"/>
              <w:rPr>
                <w:rFonts w:ascii="ＭＳ 明朝" w:eastAsia="ＭＳ 明朝" w:hAnsi="ＭＳ 明朝"/>
                <w:sz w:val="21"/>
              </w:rPr>
            </w:pPr>
            <w:r w:rsidRPr="00855F11">
              <w:rPr>
                <w:rFonts w:ascii="ＭＳ 明朝" w:eastAsia="ＭＳ 明朝" w:hAnsi="ＭＳ 明朝" w:hint="eastAsia"/>
                <w:sz w:val="21"/>
              </w:rPr>
              <w:t>Ⅲ）疾病その他の原因により、身体への重大な危険性又は症状の重篤化の回避等医学的判断から表１の状態像に該当すると判断できる者</w:t>
            </w:r>
          </w:p>
          <w:p w:rsidR="00DE5E68" w:rsidRPr="00855F11" w:rsidRDefault="00DE5E68">
            <w:pPr>
              <w:widowControl w:val="0"/>
              <w:autoSpaceDE w:val="0"/>
              <w:autoSpaceDN w:val="0"/>
              <w:adjustRightInd w:val="0"/>
              <w:ind w:left="420" w:hangingChars="200" w:hanging="420"/>
              <w:rPr>
                <w:rFonts w:ascii="ＭＳ 明朝" w:eastAsia="ＭＳ 明朝" w:hAnsi="ＭＳ 明朝"/>
                <w:sz w:val="21"/>
              </w:rPr>
            </w:pPr>
            <w:r w:rsidRPr="00855F11">
              <w:rPr>
                <w:rFonts w:ascii="ＭＳ 明朝" w:eastAsia="ＭＳ 明朝" w:hAnsi="ＭＳ 明朝" w:hint="eastAsia"/>
                <w:sz w:val="21"/>
              </w:rPr>
              <w:t>（例：ぜんそく発作等による呼吸不全、心疾患による心不全、嚥下障害による誤嚥性肺炎の回避）</w:t>
            </w:r>
          </w:p>
        </w:tc>
        <w:tc>
          <w:tcPr>
            <w:tcW w:w="656" w:type="dxa"/>
            <w:vAlign w:val="center"/>
          </w:tcPr>
          <w:p w:rsidR="00DE5E68" w:rsidRPr="00855F11" w:rsidRDefault="00A12302" w:rsidP="00A12302">
            <w:pPr>
              <w:widowControl w:val="0"/>
              <w:autoSpaceDE w:val="0"/>
              <w:autoSpaceDN w:val="0"/>
              <w:adjustRightInd w:val="0"/>
              <w:jc w:val="center"/>
              <w:rPr>
                <w:rFonts w:ascii="ＭＳ 明朝" w:eastAsia="ＭＳ 明朝" w:hAnsi="ＭＳ 明朝"/>
                <w:sz w:val="21"/>
              </w:rPr>
            </w:pPr>
            <w:r>
              <w:rPr>
                <w:rFonts w:ascii="ＭＳ 明朝" w:eastAsia="ＭＳ 明朝" w:hAnsi="ＭＳ 明朝" w:hint="eastAsia"/>
                <w:sz w:val="21"/>
              </w:rPr>
              <w:t>□</w:t>
            </w:r>
          </w:p>
        </w:tc>
      </w:tr>
      <w:tr w:rsidR="0038484E" w:rsidRPr="00855F11">
        <w:trPr>
          <w:trHeight w:val="511"/>
        </w:trPr>
        <w:tc>
          <w:tcPr>
            <w:tcW w:w="2518" w:type="dxa"/>
            <w:vAlign w:val="center"/>
          </w:tcPr>
          <w:p w:rsidR="0038484E" w:rsidRPr="00855F11" w:rsidRDefault="003458CF">
            <w:pPr>
              <w:jc w:val="both"/>
              <w:rPr>
                <w:rFonts w:ascii="ＭＳ 明朝" w:eastAsia="ＭＳ 明朝" w:hAnsi="ＭＳ 明朝"/>
                <w:sz w:val="21"/>
              </w:rPr>
            </w:pPr>
            <w:r w:rsidRPr="00855F11">
              <w:rPr>
                <w:rFonts w:ascii="ＭＳ 明朝" w:eastAsia="ＭＳ 明朝" w:hAnsi="ＭＳ 明朝" w:hint="eastAsia"/>
                <w:sz w:val="21"/>
              </w:rPr>
              <w:t>上記を確認した根拠</w:t>
            </w:r>
          </w:p>
        </w:tc>
        <w:tc>
          <w:tcPr>
            <w:tcW w:w="7318" w:type="dxa"/>
            <w:gridSpan w:val="2"/>
            <w:vAlign w:val="center"/>
          </w:tcPr>
          <w:p w:rsidR="0038484E" w:rsidRPr="00855F11" w:rsidRDefault="003458CF">
            <w:pPr>
              <w:widowControl w:val="0"/>
              <w:autoSpaceDE w:val="0"/>
              <w:autoSpaceDN w:val="0"/>
              <w:adjustRightInd w:val="0"/>
              <w:jc w:val="both"/>
              <w:rPr>
                <w:rFonts w:ascii="ＭＳ 明朝" w:eastAsia="ＭＳ 明朝" w:hAnsi="ＭＳ 明朝"/>
                <w:sz w:val="21"/>
              </w:rPr>
            </w:pPr>
            <w:r w:rsidRPr="00855F11">
              <w:rPr>
                <w:rFonts w:ascii="ＭＳ 明朝" w:eastAsia="ＭＳ 明朝" w:hAnsi="ＭＳ 明朝" w:hint="eastAsia"/>
                <w:sz w:val="21"/>
              </w:rPr>
              <w:t>□主治医意見書</w:t>
            </w:r>
            <w:r w:rsidRPr="00855F11">
              <w:rPr>
                <w:rFonts w:ascii="ＭＳ 明朝" w:eastAsia="ＭＳ 明朝" w:hAnsi="ＭＳ 明朝"/>
                <w:sz w:val="21"/>
              </w:rPr>
              <w:t xml:space="preserve"> </w:t>
            </w:r>
            <w:r w:rsidRPr="00855F11">
              <w:rPr>
                <w:rFonts w:ascii="ＭＳ 明朝" w:eastAsia="ＭＳ 明朝" w:hAnsi="ＭＳ 明朝" w:hint="eastAsia"/>
                <w:sz w:val="21"/>
              </w:rPr>
              <w:t xml:space="preserve">　　□医師の診断書</w:t>
            </w:r>
            <w:r w:rsidR="00C50F92">
              <w:rPr>
                <w:rFonts w:ascii="ＭＳ 明朝" w:eastAsia="ＭＳ 明朝" w:hAnsi="ＭＳ 明朝" w:hint="eastAsia"/>
                <w:sz w:val="21"/>
              </w:rPr>
              <w:t xml:space="preserve">　　□医師からの聴取</w:t>
            </w:r>
          </w:p>
        </w:tc>
      </w:tr>
    </w:tbl>
    <w:p w:rsidR="0038484E" w:rsidRDefault="0038484E" w:rsidP="00DE5E68">
      <w:pPr>
        <w:widowControl w:val="0"/>
        <w:autoSpaceDE w:val="0"/>
        <w:autoSpaceDN w:val="0"/>
        <w:adjustRightInd w:val="0"/>
        <w:spacing w:after="0"/>
        <w:rPr>
          <w:rFonts w:ascii="HG丸ｺﾞｼｯｸM-PRO" w:eastAsia="HG丸ｺﾞｼｯｸM-PRO" w:hAnsi="HG丸ｺﾞｼｯｸM-PRO"/>
          <w:sz w:val="21"/>
        </w:rPr>
      </w:pPr>
    </w:p>
    <w:sectPr w:rsidR="0038484E">
      <w:headerReference w:type="default" r:id="rId7"/>
      <w:pgSz w:w="11906" w:h="16838"/>
      <w:pgMar w:top="1134" w:right="1134" w:bottom="1134"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C7" w:rsidRDefault="003458CF">
      <w:pPr>
        <w:spacing w:after="0"/>
      </w:pPr>
      <w:r>
        <w:separator/>
      </w:r>
    </w:p>
  </w:endnote>
  <w:endnote w:type="continuationSeparator" w:id="0">
    <w:p w:rsidR="007A18C7" w:rsidRDefault="00345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C7" w:rsidRDefault="003458CF">
      <w:pPr>
        <w:spacing w:after="0"/>
      </w:pPr>
      <w:r>
        <w:separator/>
      </w:r>
    </w:p>
  </w:footnote>
  <w:footnote w:type="continuationSeparator" w:id="0">
    <w:p w:rsidR="007A18C7" w:rsidRDefault="00345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4" w:rsidRDefault="00B509F4">
    <w:pPr>
      <w:pStyle w:val="af5"/>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8484E"/>
    <w:rsid w:val="00002CB2"/>
    <w:rsid w:val="000A17A5"/>
    <w:rsid w:val="000D50D9"/>
    <w:rsid w:val="001D3A3F"/>
    <w:rsid w:val="002316B7"/>
    <w:rsid w:val="002C4085"/>
    <w:rsid w:val="003458CF"/>
    <w:rsid w:val="00356F8F"/>
    <w:rsid w:val="0038484E"/>
    <w:rsid w:val="005F3F56"/>
    <w:rsid w:val="005F6906"/>
    <w:rsid w:val="006E789F"/>
    <w:rsid w:val="00702E5D"/>
    <w:rsid w:val="00743DB3"/>
    <w:rsid w:val="007A18C7"/>
    <w:rsid w:val="00806179"/>
    <w:rsid w:val="00855F11"/>
    <w:rsid w:val="008F697B"/>
    <w:rsid w:val="00912D38"/>
    <w:rsid w:val="00A077D3"/>
    <w:rsid w:val="00A12302"/>
    <w:rsid w:val="00B509F4"/>
    <w:rsid w:val="00BC382D"/>
    <w:rsid w:val="00C50F92"/>
    <w:rsid w:val="00D1658A"/>
    <w:rsid w:val="00D50796"/>
    <w:rsid w:val="00D94E79"/>
    <w:rsid w:val="00DE5E68"/>
    <w:rsid w:val="00F53E23"/>
    <w:rsid w:val="00FC17F6"/>
    <w:rsid w:val="00FF7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075B0"/>
  <w15:chartTrackingRefBased/>
  <w15:docId w15:val="{5C832E93-60C1-4D94-8A97-A05D4B25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outlineLvl w:val="0"/>
    </w:pPr>
    <w:rPr>
      <w:rFonts w:asciiTheme="majorHAnsi" w:eastAsiaTheme="majorEastAsia" w:hAnsiTheme="majorHAnsi"/>
      <w:b/>
      <w:color w:val="365F91" w:themeColor="accent1" w:themeShade="BF"/>
      <w:sz w:val="28"/>
    </w:rPr>
  </w:style>
  <w:style w:type="paragraph" w:styleId="2">
    <w:name w:val="heading 2"/>
    <w:basedOn w:val="a"/>
    <w:next w:val="a"/>
    <w:link w:val="20"/>
    <w:qFormat/>
    <w:pPr>
      <w:keepNext/>
      <w:keepLines/>
      <w:spacing w:before="200" w:after="0"/>
      <w:outlineLvl w:val="1"/>
    </w:pPr>
    <w:rPr>
      <w:rFonts w:asciiTheme="majorHAnsi" w:eastAsiaTheme="majorEastAsia" w:hAnsiTheme="majorHAnsi"/>
      <w:b/>
      <w:color w:val="4F81BD" w:themeColor="accent1"/>
      <w:sz w:val="26"/>
    </w:rPr>
  </w:style>
  <w:style w:type="paragraph" w:styleId="3">
    <w:name w:val="heading 3"/>
    <w:basedOn w:val="a"/>
    <w:next w:val="a"/>
    <w:link w:val="30"/>
    <w:qFormat/>
    <w:pPr>
      <w:keepNext/>
      <w:keepLines/>
      <w:spacing w:before="200" w:after="0"/>
      <w:outlineLvl w:val="2"/>
    </w:pPr>
    <w:rPr>
      <w:rFonts w:asciiTheme="majorHAnsi" w:eastAsiaTheme="majorEastAsia" w:hAnsiTheme="majorHAnsi"/>
      <w:b/>
      <w:color w:val="4F81BD" w:themeColor="accent1"/>
    </w:rPr>
  </w:style>
  <w:style w:type="paragraph" w:styleId="4">
    <w:name w:val="heading 4"/>
    <w:basedOn w:val="a"/>
    <w:next w:val="a"/>
    <w:link w:val="40"/>
    <w:qFormat/>
    <w:pPr>
      <w:keepNext/>
      <w:keepLines/>
      <w:spacing w:before="200" w:after="0"/>
      <w:outlineLvl w:val="3"/>
    </w:pPr>
    <w:rPr>
      <w:rFonts w:asciiTheme="majorHAnsi" w:eastAsiaTheme="majorEastAsia" w:hAnsiTheme="majorHAnsi"/>
      <w:b/>
      <w:i/>
      <w:color w:val="4F81BD" w:themeColor="accent1"/>
    </w:rPr>
  </w:style>
  <w:style w:type="paragraph" w:styleId="5">
    <w:name w:val="heading 5"/>
    <w:basedOn w:val="a"/>
    <w:next w:val="a"/>
    <w:link w:val="50"/>
    <w:qFormat/>
    <w:pPr>
      <w:keepNext/>
      <w:keepLines/>
      <w:spacing w:before="200" w:after="0"/>
      <w:outlineLvl w:val="4"/>
    </w:pPr>
    <w:rPr>
      <w:rFonts w:asciiTheme="majorHAnsi" w:eastAsiaTheme="majorEastAsia" w:hAnsiTheme="majorHAnsi"/>
      <w:color w:val="243F60" w:themeColor="accent1" w:themeShade="7F"/>
    </w:rPr>
  </w:style>
  <w:style w:type="paragraph" w:styleId="6">
    <w:name w:val="heading 6"/>
    <w:basedOn w:val="a"/>
    <w:next w:val="a"/>
    <w:link w:val="60"/>
    <w:qFormat/>
    <w:pPr>
      <w:keepNext/>
      <w:keepLines/>
      <w:spacing w:before="200" w:after="0"/>
      <w:outlineLvl w:val="5"/>
    </w:pPr>
    <w:rPr>
      <w:rFonts w:asciiTheme="majorHAnsi" w:eastAsiaTheme="majorEastAsia" w:hAnsiTheme="majorHAnsi"/>
      <w:i/>
      <w:color w:val="243F60" w:themeColor="accent1" w:themeShade="7F"/>
    </w:rPr>
  </w:style>
  <w:style w:type="paragraph" w:styleId="7">
    <w:name w:val="heading 7"/>
    <w:basedOn w:val="a"/>
    <w:next w:val="a"/>
    <w:link w:val="70"/>
    <w:qFormat/>
    <w:pPr>
      <w:keepNext/>
      <w:keepLines/>
      <w:spacing w:before="200" w:after="0"/>
      <w:outlineLvl w:val="6"/>
    </w:pPr>
    <w:rPr>
      <w:rFonts w:asciiTheme="majorHAnsi" w:eastAsiaTheme="majorEastAsia" w:hAnsiTheme="majorHAnsi"/>
      <w:i/>
      <w:color w:val="404040" w:themeColor="text1" w:themeTint="BF"/>
    </w:rPr>
  </w:style>
  <w:style w:type="paragraph" w:styleId="8">
    <w:name w:val="heading 8"/>
    <w:basedOn w:val="a"/>
    <w:next w:val="a"/>
    <w:link w:val="80"/>
    <w:qFormat/>
    <w:pPr>
      <w:keepNext/>
      <w:keepLines/>
      <w:spacing w:before="200" w:after="0"/>
      <w:outlineLvl w:val="7"/>
    </w:pPr>
    <w:rPr>
      <w:rFonts w:asciiTheme="majorHAnsi" w:eastAsiaTheme="majorEastAsia" w:hAnsiTheme="majorHAnsi"/>
      <w:color w:val="4F81BD" w:themeColor="accent1"/>
      <w:sz w:val="20"/>
    </w:rPr>
  </w:style>
  <w:style w:type="paragraph" w:styleId="9">
    <w:name w:val="heading 9"/>
    <w:basedOn w:val="a"/>
    <w:next w:val="a"/>
    <w:link w:val="90"/>
    <w:qFormat/>
    <w:pPr>
      <w:keepNext/>
      <w:keepLines/>
      <w:spacing w:before="200" w:after="0"/>
      <w:outlineLvl w:val="8"/>
    </w:pPr>
    <w:rPr>
      <w:rFonts w:asciiTheme="majorHAnsi" w:eastAsiaTheme="majorEastAsia" w:hAnsiTheme="majorHAns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b/>
      <w:color w:val="365F91" w:themeColor="accent1" w:themeShade="BF"/>
      <w:sz w:val="28"/>
    </w:rPr>
  </w:style>
  <w:style w:type="character" w:customStyle="1" w:styleId="20">
    <w:name w:val="見出し 2 (文字)"/>
    <w:basedOn w:val="a0"/>
    <w:link w:val="2"/>
    <w:rPr>
      <w:rFonts w:asciiTheme="majorHAnsi" w:eastAsiaTheme="majorEastAsia" w:hAnsiTheme="majorHAnsi"/>
      <w:b/>
      <w:color w:val="4F81BD" w:themeColor="accent1"/>
      <w:sz w:val="26"/>
    </w:rPr>
  </w:style>
  <w:style w:type="character" w:customStyle="1" w:styleId="30">
    <w:name w:val="見出し 3 (文字)"/>
    <w:basedOn w:val="a0"/>
    <w:link w:val="3"/>
    <w:rPr>
      <w:rFonts w:asciiTheme="majorHAnsi" w:eastAsiaTheme="majorEastAsia" w:hAnsiTheme="majorHAnsi"/>
      <w:b/>
      <w:color w:val="4F81BD" w:themeColor="accent1"/>
    </w:rPr>
  </w:style>
  <w:style w:type="character" w:customStyle="1" w:styleId="40">
    <w:name w:val="見出し 4 (文字)"/>
    <w:basedOn w:val="a0"/>
    <w:link w:val="4"/>
    <w:rPr>
      <w:rFonts w:asciiTheme="majorHAnsi" w:eastAsiaTheme="majorEastAsia" w:hAnsiTheme="majorHAnsi"/>
      <w:b/>
      <w:i/>
      <w:color w:val="4F81BD" w:themeColor="accent1"/>
    </w:rPr>
  </w:style>
  <w:style w:type="character" w:customStyle="1" w:styleId="50">
    <w:name w:val="見出し 5 (文字)"/>
    <w:basedOn w:val="a0"/>
    <w:link w:val="5"/>
    <w:rPr>
      <w:rFonts w:asciiTheme="majorHAnsi" w:eastAsiaTheme="majorEastAsia" w:hAnsiTheme="majorHAnsi"/>
      <w:color w:val="243F60" w:themeColor="accent1" w:themeShade="7F"/>
    </w:rPr>
  </w:style>
  <w:style w:type="character" w:customStyle="1" w:styleId="60">
    <w:name w:val="見出し 6 (文字)"/>
    <w:basedOn w:val="a0"/>
    <w:link w:val="6"/>
    <w:rPr>
      <w:rFonts w:asciiTheme="majorHAnsi" w:eastAsiaTheme="majorEastAsia" w:hAnsiTheme="majorHAnsi"/>
      <w:i/>
      <w:color w:val="243F60" w:themeColor="accent1" w:themeShade="7F"/>
    </w:rPr>
  </w:style>
  <w:style w:type="character" w:customStyle="1" w:styleId="70">
    <w:name w:val="見出し 7 (文字)"/>
    <w:basedOn w:val="a0"/>
    <w:link w:val="7"/>
    <w:rPr>
      <w:rFonts w:asciiTheme="majorHAnsi" w:eastAsiaTheme="majorEastAsia" w:hAnsiTheme="majorHAnsi"/>
      <w:i/>
      <w:color w:val="404040" w:themeColor="text1" w:themeTint="BF"/>
    </w:rPr>
  </w:style>
  <w:style w:type="character" w:customStyle="1" w:styleId="80">
    <w:name w:val="見出し 8 (文字)"/>
    <w:basedOn w:val="a0"/>
    <w:link w:val="8"/>
    <w:rPr>
      <w:rFonts w:asciiTheme="majorHAnsi" w:eastAsiaTheme="majorEastAsia" w:hAnsiTheme="majorHAnsi"/>
      <w:color w:val="4F81BD" w:themeColor="accent1"/>
      <w:sz w:val="20"/>
    </w:rPr>
  </w:style>
  <w:style w:type="character" w:customStyle="1" w:styleId="90">
    <w:name w:val="見出し 9 (文字)"/>
    <w:basedOn w:val="a0"/>
    <w:link w:val="9"/>
    <w:rPr>
      <w:rFonts w:asciiTheme="majorHAnsi" w:eastAsiaTheme="majorEastAsia" w:hAnsiTheme="majorHAnsi"/>
      <w:i/>
      <w:color w:val="404040" w:themeColor="text1" w:themeTint="BF"/>
      <w:sz w:val="20"/>
    </w:rPr>
  </w:style>
  <w:style w:type="paragraph" w:styleId="a3">
    <w:name w:val="caption"/>
    <w:basedOn w:val="a"/>
    <w:next w:val="a"/>
    <w:semiHidden/>
    <w:qFormat/>
    <w:rPr>
      <w:b/>
      <w:color w:val="4F81BD" w:themeColor="accent1"/>
      <w:sz w:val="18"/>
    </w:rPr>
  </w:style>
  <w:style w:type="paragraph" w:styleId="a4">
    <w:name w:val="Title"/>
    <w:basedOn w:val="a"/>
    <w:next w:val="a"/>
    <w:link w:val="a5"/>
    <w:qFormat/>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rPr>
  </w:style>
  <w:style w:type="character" w:customStyle="1" w:styleId="a5">
    <w:name w:val="表題 (文字)"/>
    <w:basedOn w:val="a0"/>
    <w:link w:val="a4"/>
    <w:rPr>
      <w:rFonts w:asciiTheme="majorHAnsi" w:eastAsiaTheme="majorEastAsia" w:hAnsiTheme="majorHAnsi"/>
      <w:color w:val="17365D" w:themeColor="text2" w:themeShade="BF"/>
      <w:spacing w:val="5"/>
      <w:kern w:val="28"/>
      <w:sz w:val="52"/>
    </w:rPr>
  </w:style>
  <w:style w:type="paragraph" w:styleId="a6">
    <w:name w:val="Subtitle"/>
    <w:basedOn w:val="a"/>
    <w:next w:val="a"/>
    <w:link w:val="a7"/>
    <w:qFormat/>
    <w:rPr>
      <w:rFonts w:asciiTheme="majorHAnsi" w:eastAsiaTheme="majorEastAsia" w:hAnsiTheme="majorHAnsi"/>
      <w:i/>
      <w:color w:val="4F81BD" w:themeColor="accent1"/>
      <w:spacing w:val="15"/>
      <w:sz w:val="24"/>
    </w:rPr>
  </w:style>
  <w:style w:type="character" w:customStyle="1" w:styleId="a7">
    <w:name w:val="副題 (文字)"/>
    <w:basedOn w:val="a0"/>
    <w:link w:val="a6"/>
    <w:rPr>
      <w:rFonts w:asciiTheme="majorHAnsi" w:eastAsiaTheme="majorEastAsia" w:hAnsiTheme="majorHAnsi"/>
      <w:i/>
      <w:color w:val="4F81BD" w:themeColor="accent1"/>
      <w:spacing w:val="15"/>
      <w:sz w:val="24"/>
    </w:rPr>
  </w:style>
  <w:style w:type="character" w:styleId="a8">
    <w:name w:val="Strong"/>
    <w:basedOn w:val="a0"/>
    <w:qFormat/>
    <w:rPr>
      <w:b/>
    </w:rPr>
  </w:style>
  <w:style w:type="character" w:styleId="a9">
    <w:name w:val="Emphasis"/>
    <w:basedOn w:val="a0"/>
    <w:qFormat/>
    <w:rPr>
      <w:i/>
    </w:rPr>
  </w:style>
  <w:style w:type="paragraph" w:styleId="aa">
    <w:name w:val="No Spacing"/>
    <w:qFormat/>
    <w:pPr>
      <w:spacing w:after="0"/>
    </w:pPr>
  </w:style>
  <w:style w:type="paragraph" w:styleId="ab">
    <w:name w:val="List Paragraph"/>
    <w:basedOn w:val="a"/>
    <w:qFormat/>
    <w:pPr>
      <w:ind w:left="720"/>
      <w:contextualSpacing/>
    </w:pPr>
  </w:style>
  <w:style w:type="paragraph" w:styleId="ac">
    <w:name w:val="Quote"/>
    <w:basedOn w:val="a"/>
    <w:next w:val="a"/>
    <w:link w:val="ad"/>
    <w:qFormat/>
    <w:rPr>
      <w:i/>
      <w:color w:val="000000" w:themeColor="text1"/>
    </w:rPr>
  </w:style>
  <w:style w:type="character" w:customStyle="1" w:styleId="ad">
    <w:name w:val="引用文 (文字)"/>
    <w:basedOn w:val="a0"/>
    <w:link w:val="ac"/>
    <w:rPr>
      <w:i/>
      <w:color w:val="000000" w:themeColor="text1"/>
    </w:rPr>
  </w:style>
  <w:style w:type="paragraph" w:styleId="21">
    <w:name w:val="Intense Quote"/>
    <w:basedOn w:val="a"/>
    <w:next w:val="a"/>
    <w:link w:val="22"/>
    <w:qFormat/>
    <w:pPr>
      <w:pBdr>
        <w:bottom w:val="single" w:sz="4" w:space="4" w:color="4F81BD" w:themeColor="accent1"/>
      </w:pBdr>
      <w:spacing w:before="200" w:after="280"/>
      <w:ind w:left="936" w:right="936"/>
    </w:pPr>
    <w:rPr>
      <w:b/>
      <w:i/>
      <w:color w:val="4F81BD" w:themeColor="accent1"/>
    </w:rPr>
  </w:style>
  <w:style w:type="character" w:customStyle="1" w:styleId="22">
    <w:name w:val="引用文 2 (文字)"/>
    <w:basedOn w:val="a0"/>
    <w:link w:val="21"/>
    <w:rPr>
      <w:b/>
      <w:i/>
      <w:color w:val="4F81BD" w:themeColor="accent1"/>
    </w:rPr>
  </w:style>
  <w:style w:type="character" w:styleId="ae">
    <w:name w:val="Subtle Emphasis"/>
    <w:basedOn w:val="a0"/>
    <w:qFormat/>
    <w:rPr>
      <w:i/>
      <w:color w:val="808080" w:themeColor="text1" w:themeTint="7F"/>
    </w:rPr>
  </w:style>
  <w:style w:type="character" w:styleId="23">
    <w:name w:val="Intense Emphasis"/>
    <w:basedOn w:val="a0"/>
    <w:qFormat/>
    <w:rPr>
      <w:b/>
      <w:i/>
      <w:color w:val="4F81BD" w:themeColor="accent1"/>
    </w:rPr>
  </w:style>
  <w:style w:type="character" w:styleId="af">
    <w:name w:val="Subtle Reference"/>
    <w:basedOn w:val="a0"/>
    <w:qFormat/>
    <w:rPr>
      <w:smallCaps/>
      <w:color w:val="C0504D" w:themeColor="accent2"/>
      <w:u w:val="single"/>
    </w:rPr>
  </w:style>
  <w:style w:type="character" w:styleId="24">
    <w:name w:val="Intense Reference"/>
    <w:basedOn w:val="a0"/>
    <w:qFormat/>
    <w:rPr>
      <w:b/>
      <w:smallCaps/>
      <w:color w:val="C0504D" w:themeColor="accent2"/>
      <w:spacing w:val="5"/>
      <w:u w:val="single"/>
    </w:rPr>
  </w:style>
  <w:style w:type="character" w:styleId="af0">
    <w:name w:val="Book Title"/>
    <w:basedOn w:val="a0"/>
    <w:qFormat/>
    <w:rPr>
      <w:b/>
      <w:smallCaps/>
      <w:spacing w:val="5"/>
    </w:rPr>
  </w:style>
  <w:style w:type="paragraph" w:styleId="af1">
    <w:name w:val="TOC Heading"/>
    <w:basedOn w:val="1"/>
    <w:next w:val="a"/>
    <w:qFormat/>
    <w:pPr>
      <w:outlineLvl w:val="9"/>
    </w:pPr>
  </w:style>
  <w:style w:type="paragraph" w:styleId="af2">
    <w:name w:val="Balloon Text"/>
    <w:basedOn w:val="a"/>
    <w:link w:val="af3"/>
    <w:semiHidden/>
    <w:pPr>
      <w:spacing w:after="0"/>
    </w:pPr>
    <w:rPr>
      <w:rFonts w:asciiTheme="majorHAnsi" w:eastAsiaTheme="majorEastAsia" w:hAnsiTheme="majorHAnsi"/>
      <w:sz w:val="18"/>
    </w:rPr>
  </w:style>
  <w:style w:type="character" w:customStyle="1" w:styleId="af3">
    <w:name w:val="吹き出し (文字)"/>
    <w:basedOn w:val="a0"/>
    <w:link w:val="af2"/>
    <w:rPr>
      <w:rFonts w:asciiTheme="majorHAnsi" w:eastAsiaTheme="majorEastAsia" w:hAnsiTheme="majorHAnsi"/>
      <w:sz w:val="18"/>
    </w:rPr>
  </w:style>
  <w:style w:type="table" w:styleId="af4">
    <w:name w:val="Table Grid"/>
    <w:basedOn w:val="a1"/>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702E5D"/>
    <w:pPr>
      <w:tabs>
        <w:tab w:val="center" w:pos="4252"/>
        <w:tab w:val="right" w:pos="8504"/>
      </w:tabs>
      <w:snapToGrid w:val="0"/>
    </w:pPr>
  </w:style>
  <w:style w:type="character" w:customStyle="1" w:styleId="af6">
    <w:name w:val="ヘッダー (文字)"/>
    <w:basedOn w:val="a0"/>
    <w:link w:val="af5"/>
    <w:uiPriority w:val="99"/>
    <w:rsid w:val="00702E5D"/>
  </w:style>
  <w:style w:type="paragraph" w:styleId="af7">
    <w:name w:val="footer"/>
    <w:basedOn w:val="a"/>
    <w:link w:val="af8"/>
    <w:uiPriority w:val="99"/>
    <w:unhideWhenUsed/>
    <w:rsid w:val="00702E5D"/>
    <w:pPr>
      <w:tabs>
        <w:tab w:val="center" w:pos="4252"/>
        <w:tab w:val="right" w:pos="8504"/>
      </w:tabs>
      <w:snapToGrid w:val="0"/>
    </w:pPr>
  </w:style>
  <w:style w:type="character" w:customStyle="1" w:styleId="af8">
    <w:name w:val="フッター (文字)"/>
    <w:basedOn w:val="a0"/>
    <w:link w:val="af7"/>
    <w:uiPriority w:val="99"/>
    <w:rsid w:val="00702E5D"/>
  </w:style>
  <w:style w:type="paragraph" w:styleId="af9">
    <w:name w:val="Note Heading"/>
    <w:basedOn w:val="a"/>
    <w:next w:val="a"/>
    <w:link w:val="afa"/>
    <w:uiPriority w:val="99"/>
    <w:unhideWhenUsed/>
    <w:rsid w:val="002C4085"/>
    <w:pPr>
      <w:jc w:val="center"/>
    </w:pPr>
    <w:rPr>
      <w:rFonts w:ascii="ＭＳ 明朝" w:eastAsia="ＭＳ 明朝" w:hAnsi="ＭＳ 明朝"/>
      <w:sz w:val="21"/>
    </w:rPr>
  </w:style>
  <w:style w:type="character" w:customStyle="1" w:styleId="afa">
    <w:name w:val="記 (文字)"/>
    <w:basedOn w:val="a0"/>
    <w:link w:val="af9"/>
    <w:uiPriority w:val="99"/>
    <w:rsid w:val="002C4085"/>
    <w:rPr>
      <w:rFonts w:ascii="ＭＳ 明朝" w:eastAsia="ＭＳ 明朝" w:hAnsi="ＭＳ 明朝"/>
      <w:sz w:val="21"/>
    </w:rPr>
  </w:style>
  <w:style w:type="paragraph" w:styleId="afb">
    <w:name w:val="Closing"/>
    <w:basedOn w:val="a"/>
    <w:link w:val="afc"/>
    <w:uiPriority w:val="99"/>
    <w:unhideWhenUsed/>
    <w:rsid w:val="002C4085"/>
    <w:pPr>
      <w:jc w:val="right"/>
    </w:pPr>
    <w:rPr>
      <w:rFonts w:ascii="ＭＳ 明朝" w:eastAsia="ＭＳ 明朝" w:hAnsi="ＭＳ 明朝"/>
      <w:sz w:val="21"/>
    </w:rPr>
  </w:style>
  <w:style w:type="character" w:customStyle="1" w:styleId="afc">
    <w:name w:val="結語 (文字)"/>
    <w:basedOn w:val="a0"/>
    <w:link w:val="afb"/>
    <w:uiPriority w:val="99"/>
    <w:rsid w:val="002C4085"/>
    <w:rPr>
      <w:rFonts w:ascii="ＭＳ 明朝" w:eastAsia="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D4EB-3373-4D32-AEBE-1CF39BEE0455}">
  <ds:schemaRefs>
    <ds:schemaRef ds:uri="http://schemas.openxmlformats.org/officeDocument/2006/bibliography"/>
  </ds:schemaRefs>
</ds:datastoreItem>
</file>